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D1" w:rsidRDefault="00D3252E" w:rsidP="0061289F">
      <w:pPr>
        <w:jc w:val="center"/>
        <w:rPr>
          <w:b/>
        </w:rPr>
      </w:pPr>
      <w:r>
        <w:rPr>
          <w:b/>
        </w:rPr>
        <w:t>Закон</w:t>
      </w:r>
    </w:p>
    <w:p w:rsidR="002A6ED1" w:rsidRDefault="00D3252E" w:rsidP="0061289F">
      <w:pPr>
        <w:jc w:val="center"/>
        <w:rPr>
          <w:b/>
        </w:rPr>
      </w:pPr>
      <w:r>
        <w:rPr>
          <w:b/>
        </w:rPr>
        <w:t>Республики Татарстан</w:t>
      </w:r>
    </w:p>
    <w:p w:rsidR="0020265A" w:rsidRPr="00C30AF1" w:rsidRDefault="0020265A" w:rsidP="0061289F">
      <w:pPr>
        <w:jc w:val="center"/>
        <w:rPr>
          <w:b/>
        </w:rPr>
      </w:pPr>
      <w:r w:rsidRPr="00C30AF1">
        <w:rPr>
          <w:b/>
        </w:rPr>
        <w:t>О внесении изменений в Закон Республики Татарстан</w:t>
      </w:r>
    </w:p>
    <w:p w:rsidR="0020265A" w:rsidRPr="00C30AF1" w:rsidRDefault="0020265A" w:rsidP="0061289F">
      <w:pPr>
        <w:jc w:val="center"/>
        <w:rPr>
          <w:b/>
        </w:rPr>
      </w:pPr>
      <w:r w:rsidRPr="00C30AF1">
        <w:rPr>
          <w:b/>
        </w:rPr>
        <w:t>«О наделении органов местного самоуправления в Республике Татарстан полномочиями на государственную регистрацию</w:t>
      </w:r>
      <w:r w:rsidR="00305E9F" w:rsidRPr="00C30AF1">
        <w:rPr>
          <w:b/>
        </w:rPr>
        <w:t xml:space="preserve"> </w:t>
      </w:r>
    </w:p>
    <w:p w:rsidR="0020265A" w:rsidRPr="00C30AF1" w:rsidRDefault="0020265A" w:rsidP="0061289F">
      <w:pPr>
        <w:jc w:val="center"/>
        <w:rPr>
          <w:b/>
        </w:rPr>
      </w:pPr>
      <w:r w:rsidRPr="00C30AF1">
        <w:rPr>
          <w:b/>
        </w:rPr>
        <w:t>актов гражданского состояния»</w:t>
      </w:r>
    </w:p>
    <w:p w:rsidR="002A6ED1" w:rsidRPr="008D40A8" w:rsidRDefault="002A6ED1" w:rsidP="002A6ED1">
      <w:pPr>
        <w:jc w:val="right"/>
      </w:pPr>
      <w:proofErr w:type="gramStart"/>
      <w:r w:rsidRPr="008D40A8">
        <w:t>Принят</w:t>
      </w:r>
      <w:proofErr w:type="gramEnd"/>
    </w:p>
    <w:p w:rsidR="002A6ED1" w:rsidRPr="008D40A8" w:rsidRDefault="002A6ED1" w:rsidP="002A6ED1">
      <w:pPr>
        <w:jc w:val="right"/>
      </w:pPr>
      <w:r w:rsidRPr="008D40A8">
        <w:t>Государственным Советом</w:t>
      </w:r>
    </w:p>
    <w:p w:rsidR="002A6ED1" w:rsidRPr="008D40A8" w:rsidRDefault="002A6ED1" w:rsidP="002A6ED1">
      <w:pPr>
        <w:jc w:val="right"/>
      </w:pPr>
      <w:r w:rsidRPr="008D40A8">
        <w:t>Республики Татарстан</w:t>
      </w:r>
    </w:p>
    <w:p w:rsidR="002A6ED1" w:rsidRDefault="002A6ED1" w:rsidP="002A6ED1">
      <w:pPr>
        <w:jc w:val="right"/>
      </w:pPr>
      <w:r>
        <w:t>18 ноября</w:t>
      </w:r>
      <w:r w:rsidRPr="008D40A8">
        <w:t xml:space="preserve"> 2022 года</w:t>
      </w:r>
    </w:p>
    <w:p w:rsidR="0020265A" w:rsidRPr="00C30AF1" w:rsidRDefault="0020265A" w:rsidP="00305E9F">
      <w:pPr>
        <w:ind w:firstLine="720"/>
        <w:jc w:val="both"/>
        <w:rPr>
          <w:b/>
        </w:rPr>
      </w:pPr>
      <w:r w:rsidRPr="00C30AF1">
        <w:rPr>
          <w:b/>
        </w:rPr>
        <w:t>Статья 1</w:t>
      </w:r>
    </w:p>
    <w:p w:rsidR="0061289F" w:rsidRPr="00C30AF1" w:rsidRDefault="0061289F" w:rsidP="00305E9F">
      <w:pPr>
        <w:autoSpaceDE w:val="0"/>
        <w:autoSpaceDN w:val="0"/>
        <w:adjustRightInd w:val="0"/>
        <w:ind w:firstLine="720"/>
        <w:jc w:val="both"/>
      </w:pPr>
      <w:proofErr w:type="gramStart"/>
      <w:r w:rsidRPr="00C30AF1">
        <w:t>Внести в Закон Республики Татарстан от 30 декабря 2005 года № 146-ЗРТ</w:t>
      </w:r>
      <w:r w:rsidR="008B6BB9" w:rsidRPr="00C30AF1">
        <w:t xml:space="preserve"> </w:t>
      </w:r>
      <w:r w:rsidRPr="00C30AF1">
        <w:t>«О наделении органов местного самоуправления в Республике Татарстан полномочиями на государственную регистрацию актов гражданского состояния» (Ведомости Государственного Совета Татарстана, 2005, № 12 (IV часть); 2007, № 1 (I часть), № 11; 2008, № 10 (I часть); 2010, № 7 (II часть); 2011, № 5; 2013, № 10;</w:t>
      </w:r>
      <w:proofErr w:type="gramEnd"/>
      <w:r w:rsidRPr="00C30AF1">
        <w:t xml:space="preserve"> Собрание законодательства Республики Татарстан, 2017, № 33 (часть I); 2018, № 44 (часть I); 2019, № 40 (часть I), № 79 (часть I); 2020, № 57 (часть I) следующие изменения:</w:t>
      </w:r>
    </w:p>
    <w:p w:rsidR="0061289F" w:rsidRPr="00C30AF1" w:rsidRDefault="0061289F" w:rsidP="00FE6E8B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0AF1">
        <w:t>приложение 2 изложить в следующей редакции:</w:t>
      </w:r>
    </w:p>
    <w:p w:rsidR="0061289F" w:rsidRPr="00C30AF1" w:rsidRDefault="0061289F" w:rsidP="00A6300C">
      <w:pPr>
        <w:autoSpaceDE w:val="0"/>
        <w:autoSpaceDN w:val="0"/>
        <w:adjustRightInd w:val="0"/>
        <w:jc w:val="right"/>
      </w:pPr>
      <w:r w:rsidRPr="00C30AF1">
        <w:t>«Приложение 2</w:t>
      </w:r>
    </w:p>
    <w:p w:rsidR="0061289F" w:rsidRPr="00C30AF1" w:rsidRDefault="0061289F" w:rsidP="0061289F">
      <w:pPr>
        <w:autoSpaceDE w:val="0"/>
        <w:autoSpaceDN w:val="0"/>
        <w:adjustRightInd w:val="0"/>
        <w:jc w:val="right"/>
      </w:pPr>
      <w:r w:rsidRPr="00C30AF1">
        <w:t>к Закону Республики Татарстан</w:t>
      </w:r>
    </w:p>
    <w:p w:rsidR="0061289F" w:rsidRPr="00C30AF1" w:rsidRDefault="0061289F" w:rsidP="0061289F">
      <w:pPr>
        <w:autoSpaceDE w:val="0"/>
        <w:autoSpaceDN w:val="0"/>
        <w:adjustRightInd w:val="0"/>
        <w:jc w:val="right"/>
      </w:pPr>
      <w:r w:rsidRPr="00C30AF1">
        <w:t xml:space="preserve">«О наделении органов местного самоуправления </w:t>
      </w:r>
    </w:p>
    <w:p w:rsidR="0061289F" w:rsidRPr="00C30AF1" w:rsidRDefault="0061289F" w:rsidP="0061289F">
      <w:pPr>
        <w:autoSpaceDE w:val="0"/>
        <w:autoSpaceDN w:val="0"/>
        <w:adjustRightInd w:val="0"/>
        <w:jc w:val="right"/>
      </w:pPr>
      <w:r w:rsidRPr="00C30AF1">
        <w:t>в Республике Татарстан полномочиями</w:t>
      </w:r>
    </w:p>
    <w:p w:rsidR="0061289F" w:rsidRPr="00C30AF1" w:rsidRDefault="0061289F" w:rsidP="0061289F">
      <w:pPr>
        <w:autoSpaceDE w:val="0"/>
        <w:autoSpaceDN w:val="0"/>
        <w:adjustRightInd w:val="0"/>
        <w:jc w:val="right"/>
      </w:pPr>
      <w:r w:rsidRPr="00C30AF1">
        <w:t>на государственную регистрацию актов</w:t>
      </w:r>
    </w:p>
    <w:p w:rsidR="0061289F" w:rsidRPr="00C30AF1" w:rsidRDefault="0061289F" w:rsidP="0061289F">
      <w:pPr>
        <w:autoSpaceDE w:val="0"/>
        <w:autoSpaceDN w:val="0"/>
        <w:adjustRightInd w:val="0"/>
        <w:jc w:val="right"/>
      </w:pPr>
      <w:r w:rsidRPr="00C30AF1">
        <w:t>гражданского состояния»</w:t>
      </w:r>
    </w:p>
    <w:p w:rsidR="0061289F" w:rsidRPr="00C30AF1" w:rsidRDefault="0061289F" w:rsidP="0061289F">
      <w:pPr>
        <w:autoSpaceDE w:val="0"/>
        <w:autoSpaceDN w:val="0"/>
        <w:adjustRightInd w:val="0"/>
        <w:jc w:val="center"/>
        <w:rPr>
          <w:b/>
        </w:rPr>
      </w:pPr>
      <w:r w:rsidRPr="00C30AF1">
        <w:rPr>
          <w:b/>
        </w:rPr>
        <w:t>Методика</w:t>
      </w:r>
    </w:p>
    <w:p w:rsidR="0061289F" w:rsidRPr="00C30AF1" w:rsidRDefault="0061289F" w:rsidP="0061289F">
      <w:pPr>
        <w:autoSpaceDE w:val="0"/>
        <w:autoSpaceDN w:val="0"/>
        <w:adjustRightInd w:val="0"/>
        <w:jc w:val="center"/>
        <w:rPr>
          <w:b/>
        </w:rPr>
      </w:pPr>
      <w:r w:rsidRPr="00C30AF1">
        <w:rPr>
          <w:b/>
        </w:rPr>
        <w:t>определения объема субвенций, предоставляемых бюджетам</w:t>
      </w:r>
    </w:p>
    <w:p w:rsidR="0061289F" w:rsidRPr="00C30AF1" w:rsidRDefault="0061289F" w:rsidP="0061289F">
      <w:pPr>
        <w:autoSpaceDE w:val="0"/>
        <w:autoSpaceDN w:val="0"/>
        <w:adjustRightInd w:val="0"/>
        <w:jc w:val="center"/>
        <w:rPr>
          <w:b/>
        </w:rPr>
      </w:pPr>
      <w:r w:rsidRPr="00C30AF1">
        <w:rPr>
          <w:b/>
        </w:rPr>
        <w:t>муниципальных районов и городских округов из бюджета</w:t>
      </w:r>
    </w:p>
    <w:p w:rsidR="0061289F" w:rsidRPr="00C30AF1" w:rsidRDefault="0061289F" w:rsidP="0061289F">
      <w:pPr>
        <w:autoSpaceDE w:val="0"/>
        <w:autoSpaceDN w:val="0"/>
        <w:adjustRightInd w:val="0"/>
        <w:jc w:val="center"/>
        <w:rPr>
          <w:b/>
        </w:rPr>
      </w:pPr>
      <w:r w:rsidRPr="00C30AF1">
        <w:rPr>
          <w:b/>
        </w:rPr>
        <w:t xml:space="preserve">Республики Татарстан для осуществления органами местного </w:t>
      </w:r>
    </w:p>
    <w:p w:rsidR="0061289F" w:rsidRPr="00C30AF1" w:rsidRDefault="0061289F" w:rsidP="0061289F">
      <w:pPr>
        <w:autoSpaceDE w:val="0"/>
        <w:autoSpaceDN w:val="0"/>
        <w:adjustRightInd w:val="0"/>
        <w:jc w:val="center"/>
        <w:rPr>
          <w:b/>
        </w:rPr>
      </w:pPr>
      <w:r w:rsidRPr="00C30AF1">
        <w:rPr>
          <w:b/>
        </w:rPr>
        <w:t>самоуправления полномочий на государственную регистрацию</w:t>
      </w:r>
    </w:p>
    <w:p w:rsidR="0061289F" w:rsidRPr="00C30AF1" w:rsidRDefault="0061289F" w:rsidP="0061289F">
      <w:pPr>
        <w:autoSpaceDE w:val="0"/>
        <w:autoSpaceDN w:val="0"/>
        <w:adjustRightInd w:val="0"/>
        <w:jc w:val="center"/>
      </w:pPr>
      <w:r w:rsidRPr="00C30AF1">
        <w:rPr>
          <w:b/>
        </w:rPr>
        <w:t>актов гражданского состояния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1. Настоящая Методика предназначена для определения объема субвенций, предоставляемых бюджетам муниципаль</w:t>
      </w:r>
      <w:r w:rsidR="00F7317E" w:rsidRPr="00C30AF1">
        <w:t>ных районов и городских округов</w:t>
      </w:r>
      <w:r w:rsidR="008B6BB9" w:rsidRPr="00C30AF1">
        <w:t xml:space="preserve"> </w:t>
      </w:r>
      <w:r w:rsidRPr="00C30AF1">
        <w:t xml:space="preserve">(далее </w:t>
      </w:r>
      <w:r w:rsidR="00A6300C" w:rsidRPr="00C30AF1">
        <w:t xml:space="preserve">также </w:t>
      </w:r>
      <w:r w:rsidRPr="00C30AF1">
        <w:t>– муниципальные образования) из бюджета Республики Татарстан для осуществления органами мес</w:t>
      </w:r>
      <w:r w:rsidR="00F7317E" w:rsidRPr="00C30AF1">
        <w:t>тного самоуправления полномочий</w:t>
      </w:r>
      <w:r w:rsidR="008B6BB9">
        <w:t xml:space="preserve"> </w:t>
      </w:r>
      <w:r w:rsidRPr="00C30AF1">
        <w:t>на государственную регистрацию актов гражданского состояния.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2. Субвенции бюджетам муници</w:t>
      </w:r>
      <w:r w:rsidR="00F7317E" w:rsidRPr="00C30AF1">
        <w:t>пальных районов предоставляются</w:t>
      </w:r>
      <w:r w:rsidR="008B6BB9">
        <w:t xml:space="preserve"> </w:t>
      </w:r>
      <w:r w:rsidRPr="00C30AF1">
        <w:t>на обеспечение осуществления полномочий на государственную регистрацию актов гражданского состояния органами местного самоуправления муниципальных районов, в том числе органами местного самоуправления входящих в их состав городских и сельских поселений, указанных в</w:t>
      </w:r>
      <w:r w:rsidR="00F7317E" w:rsidRPr="00C30AF1">
        <w:t xml:space="preserve"> приложени</w:t>
      </w:r>
      <w:r w:rsidR="00A6300C" w:rsidRPr="00C30AF1">
        <w:t>и</w:t>
      </w:r>
      <w:r w:rsidR="00F7317E" w:rsidRPr="00C30AF1">
        <w:t xml:space="preserve"> 1</w:t>
      </w:r>
      <w:r w:rsidR="00DA1DE6" w:rsidRPr="00C30AF1">
        <w:t xml:space="preserve"> </w:t>
      </w:r>
      <w:r w:rsidRPr="00C30AF1">
        <w:t>к настоящему Закону.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3. Общий объем субвенций, предоставляемых бюджетам муниципальных образований для осуществления полномочий на государственную регистрацию актов гражданского состояния (</w:t>
      </w:r>
      <w:proofErr w:type="spellStart"/>
      <w:proofErr w:type="gramStart"/>
      <w:r w:rsidRPr="00C30AF1">
        <w:t>V</w:t>
      </w:r>
      <w:proofErr w:type="gramEnd"/>
      <w:r w:rsidRPr="00C30AF1">
        <w:rPr>
          <w:vertAlign w:val="subscript"/>
        </w:rPr>
        <w:t>суб</w:t>
      </w:r>
      <w:proofErr w:type="spellEnd"/>
      <w:r w:rsidRPr="00C30AF1">
        <w:t>), определяется по формуле: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center"/>
        <w:rPr>
          <w:rFonts w:ascii="Symbol" w:hAnsi="Symbol"/>
        </w:rPr>
      </w:pPr>
      <w:proofErr w:type="spellStart"/>
      <w:proofErr w:type="gramStart"/>
      <w:r w:rsidRPr="00C30AF1">
        <w:lastRenderedPageBreak/>
        <w:t>V</w:t>
      </w:r>
      <w:proofErr w:type="gramEnd"/>
      <w:r w:rsidRPr="00C30AF1">
        <w:rPr>
          <w:vertAlign w:val="subscript"/>
        </w:rPr>
        <w:t>суб</w:t>
      </w:r>
      <w:proofErr w:type="spellEnd"/>
      <w:r w:rsidRPr="00C30AF1">
        <w:t xml:space="preserve"> = </w:t>
      </w:r>
      <w:r w:rsidRPr="00C30AF1">
        <w:rPr>
          <w:rFonts w:ascii="Symbol" w:hAnsi="Symbol"/>
          <w:lang w:val="en-US"/>
        </w:rPr>
        <w:t></w:t>
      </w:r>
      <w:r w:rsidRPr="00C30AF1">
        <w:rPr>
          <w:rFonts w:ascii="Symbol" w:hAnsi="Symbol"/>
          <w:lang w:val="en-US"/>
        </w:rPr>
        <w:t></w:t>
      </w:r>
      <w:proofErr w:type="spellStart"/>
      <w:r w:rsidRPr="00C30AF1">
        <w:t>V</w:t>
      </w:r>
      <w:r w:rsidRPr="00C30AF1">
        <w:rPr>
          <w:vertAlign w:val="subscript"/>
        </w:rPr>
        <w:t>субi</w:t>
      </w:r>
      <w:proofErr w:type="spellEnd"/>
      <w:r w:rsidRPr="00C30AF1">
        <w:rPr>
          <w:rFonts w:ascii="Symbol" w:hAnsi="Symbol"/>
          <w:lang w:val="en-US"/>
        </w:rPr>
        <w:t></w:t>
      </w:r>
      <w:r w:rsidRPr="00C30AF1">
        <w:rPr>
          <w:rFonts w:ascii="Symbol" w:hAnsi="Symbol"/>
        </w:rPr>
        <w:t>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где: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C30AF1">
        <w:t>V</w:t>
      </w:r>
      <w:proofErr w:type="gramEnd"/>
      <w:r w:rsidRPr="00C30AF1">
        <w:rPr>
          <w:vertAlign w:val="subscript"/>
        </w:rPr>
        <w:t>субi</w:t>
      </w:r>
      <w:proofErr w:type="spellEnd"/>
      <w:r w:rsidRPr="00C30AF1">
        <w:t xml:space="preserve"> – объем субвенции, предоставляемой бюджету </w:t>
      </w:r>
      <w:proofErr w:type="spellStart"/>
      <w:r w:rsidRPr="00C30AF1">
        <w:rPr>
          <w:lang w:val="en-US"/>
        </w:rPr>
        <w:t>i</w:t>
      </w:r>
      <w:proofErr w:type="spellEnd"/>
      <w:r w:rsidRPr="00C30AF1">
        <w:t>-го муниципального образования.</w:t>
      </w:r>
      <w:r w:rsidRPr="00C30AF1">
        <w:rPr>
          <w:vertAlign w:val="subscript"/>
        </w:rPr>
        <w:t xml:space="preserve"> 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 xml:space="preserve">4. Объем субвенции, предоставляемой бюджету </w:t>
      </w:r>
      <w:proofErr w:type="spellStart"/>
      <w:r w:rsidRPr="00C30AF1">
        <w:rPr>
          <w:lang w:val="en-US"/>
        </w:rPr>
        <w:t>i</w:t>
      </w:r>
      <w:proofErr w:type="spellEnd"/>
      <w:r w:rsidRPr="00C30AF1">
        <w:t>-го муниципального образования (</w:t>
      </w:r>
      <w:proofErr w:type="spellStart"/>
      <w:proofErr w:type="gramStart"/>
      <w:r w:rsidRPr="00C30AF1">
        <w:t>V</w:t>
      </w:r>
      <w:proofErr w:type="gramEnd"/>
      <w:r w:rsidRPr="00C30AF1">
        <w:rPr>
          <w:vertAlign w:val="subscript"/>
        </w:rPr>
        <w:t>субi</w:t>
      </w:r>
      <w:proofErr w:type="spellEnd"/>
      <w:r w:rsidRPr="00C30AF1">
        <w:t>), определяется по формуле: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center"/>
      </w:pPr>
      <w:proofErr w:type="spellStart"/>
      <w:r w:rsidRPr="00C30AF1">
        <w:t>V</w:t>
      </w:r>
      <w:r w:rsidRPr="00C30AF1">
        <w:rPr>
          <w:vertAlign w:val="subscript"/>
        </w:rPr>
        <w:t>субi</w:t>
      </w:r>
      <w:proofErr w:type="spellEnd"/>
      <w:r w:rsidRPr="00C30AF1">
        <w:t xml:space="preserve"> = </w:t>
      </w:r>
      <w:proofErr w:type="spellStart"/>
      <w:r w:rsidRPr="00C30AF1">
        <w:t>Z</w:t>
      </w:r>
      <w:r w:rsidRPr="00C30AF1">
        <w:rPr>
          <w:vertAlign w:val="subscript"/>
        </w:rPr>
        <w:t>н</w:t>
      </w:r>
      <w:r w:rsidRPr="00C30AF1">
        <w:rPr>
          <w:vertAlign w:val="subscript"/>
          <w:lang w:val="en-US"/>
        </w:rPr>
        <w:t>i</w:t>
      </w:r>
      <w:proofErr w:type="spellEnd"/>
      <w:r w:rsidRPr="00C30AF1">
        <w:t xml:space="preserve"> + </w:t>
      </w:r>
      <w:proofErr w:type="spellStart"/>
      <w:r w:rsidRPr="00C30AF1">
        <w:t>Z</w:t>
      </w:r>
      <w:proofErr w:type="gramStart"/>
      <w:r w:rsidRPr="00C30AF1">
        <w:rPr>
          <w:vertAlign w:val="subscript"/>
        </w:rPr>
        <w:t>о</w:t>
      </w:r>
      <w:proofErr w:type="gramEnd"/>
      <w:r w:rsidRPr="00C30AF1">
        <w:rPr>
          <w:vertAlign w:val="subscript"/>
          <w:lang w:val="en-US"/>
        </w:rPr>
        <w:t>i</w:t>
      </w:r>
      <w:proofErr w:type="spellEnd"/>
      <w:r w:rsidRPr="00C30AF1">
        <w:t xml:space="preserve"> + </w:t>
      </w:r>
      <w:proofErr w:type="spellStart"/>
      <w:r w:rsidRPr="00C30AF1">
        <w:t>M</w:t>
      </w:r>
      <w:r w:rsidRPr="00C30AF1">
        <w:rPr>
          <w:vertAlign w:val="subscript"/>
        </w:rPr>
        <w:t>з</w:t>
      </w:r>
      <w:r w:rsidRPr="00C30AF1">
        <w:rPr>
          <w:vertAlign w:val="subscript"/>
          <w:lang w:val="en-US"/>
        </w:rPr>
        <w:t>i</w:t>
      </w:r>
      <w:proofErr w:type="spellEnd"/>
      <w:r w:rsidRPr="00C30AF1">
        <w:rPr>
          <w:rFonts w:ascii="Symbol" w:hAnsi="Symbol"/>
          <w:lang w:val="en-US"/>
        </w:rPr>
        <w:t></w:t>
      </w:r>
      <w:r w:rsidRPr="00C30AF1">
        <w:rPr>
          <w:rFonts w:ascii="Symbol" w:hAnsi="Symbol"/>
        </w:rPr>
        <w:t>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где: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Z</w:t>
      </w:r>
      <w:proofErr w:type="gramStart"/>
      <w:r w:rsidRPr="00C30AF1">
        <w:rPr>
          <w:vertAlign w:val="subscript"/>
        </w:rPr>
        <w:t>н</w:t>
      </w:r>
      <w:proofErr w:type="gramEnd"/>
      <w:r w:rsidRPr="00C30AF1">
        <w:rPr>
          <w:vertAlign w:val="subscript"/>
          <w:lang w:val="en-US"/>
        </w:rPr>
        <w:t>i</w:t>
      </w:r>
      <w:proofErr w:type="spellEnd"/>
      <w:r w:rsidRPr="00C30AF1">
        <w:t xml:space="preserve"> – расходы на оплату труда работников органов местного самоуправления</w:t>
      </w:r>
      <w:r w:rsidR="008B6BB9">
        <w:t xml:space="preserve"> </w:t>
      </w:r>
      <w:proofErr w:type="spellStart"/>
      <w:r w:rsidRPr="00C30AF1">
        <w:rPr>
          <w:lang w:val="en-US"/>
        </w:rPr>
        <w:t>i</w:t>
      </w:r>
      <w:proofErr w:type="spellEnd"/>
      <w:r w:rsidRPr="00C30AF1">
        <w:t xml:space="preserve">-го муниципального образования, </w:t>
      </w:r>
      <w:bookmarkStart w:id="0" w:name="_Hlk116655143"/>
      <w:r w:rsidR="00F7317E" w:rsidRPr="00C30AF1">
        <w:t>осуществляющих полномочия</w:t>
      </w:r>
      <w:r w:rsidR="008B6BB9">
        <w:t xml:space="preserve"> </w:t>
      </w:r>
      <w:r w:rsidR="00333DFF" w:rsidRPr="00C30AF1">
        <w:t xml:space="preserve">на </w:t>
      </w:r>
      <w:r w:rsidRPr="00C30AF1">
        <w:t>государственн</w:t>
      </w:r>
      <w:r w:rsidR="00333DFF" w:rsidRPr="00C30AF1">
        <w:t>ую регистрацию</w:t>
      </w:r>
      <w:r w:rsidRPr="00C30AF1">
        <w:t xml:space="preserve"> актов гражданского состояния, </w:t>
      </w:r>
      <w:bookmarkEnd w:id="0"/>
      <w:r w:rsidRPr="00C30AF1">
        <w:t>кроме обслуживающего персонала (далее – работники);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Z</w:t>
      </w:r>
      <w:proofErr w:type="gramStart"/>
      <w:r w:rsidRPr="00C30AF1">
        <w:rPr>
          <w:vertAlign w:val="subscript"/>
        </w:rPr>
        <w:t>о</w:t>
      </w:r>
      <w:proofErr w:type="gramEnd"/>
      <w:r w:rsidRPr="00C30AF1">
        <w:rPr>
          <w:vertAlign w:val="subscript"/>
          <w:lang w:val="en-US"/>
        </w:rPr>
        <w:t>i</w:t>
      </w:r>
      <w:proofErr w:type="spellEnd"/>
      <w:r w:rsidRPr="00C30AF1">
        <w:t xml:space="preserve"> – расходы на оплату труда обслуживающего персонала органов местного самоуправления</w:t>
      </w:r>
      <w:r w:rsidR="00821133" w:rsidRPr="00C30AF1">
        <w:t xml:space="preserve"> </w:t>
      </w:r>
      <w:proofErr w:type="spellStart"/>
      <w:r w:rsidR="00821133" w:rsidRPr="00C30AF1">
        <w:rPr>
          <w:lang w:val="en-US"/>
        </w:rPr>
        <w:t>i</w:t>
      </w:r>
      <w:proofErr w:type="spellEnd"/>
      <w:r w:rsidR="00821133" w:rsidRPr="00C30AF1">
        <w:t>-го муниципального образования</w:t>
      </w:r>
      <w:r w:rsidRPr="00C30AF1">
        <w:t xml:space="preserve">, </w:t>
      </w:r>
      <w:bookmarkStart w:id="1" w:name="_Hlk116655482"/>
      <w:r w:rsidRPr="00C30AF1">
        <w:t xml:space="preserve">обеспечивающего деятельность по осуществлению полномочий на государственную регистрацию актов гражданского состояния </w:t>
      </w:r>
      <w:bookmarkEnd w:id="1"/>
      <w:r w:rsidRPr="00C30AF1">
        <w:t>(далее – обслуживающий персонал);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M</w:t>
      </w:r>
      <w:proofErr w:type="gramStart"/>
      <w:r w:rsidRPr="00C30AF1">
        <w:rPr>
          <w:vertAlign w:val="subscript"/>
        </w:rPr>
        <w:t>з</w:t>
      </w:r>
      <w:proofErr w:type="gramEnd"/>
      <w:r w:rsidRPr="00C30AF1">
        <w:rPr>
          <w:vertAlign w:val="subscript"/>
          <w:lang w:val="en-US"/>
        </w:rPr>
        <w:t>i</w:t>
      </w:r>
      <w:proofErr w:type="spellEnd"/>
      <w:r w:rsidRPr="00C30AF1">
        <w:t xml:space="preserve"> – прочие расходы </w:t>
      </w:r>
      <w:r w:rsidR="00A6300C" w:rsidRPr="00C30AF1">
        <w:t xml:space="preserve">на </w:t>
      </w:r>
      <w:r w:rsidRPr="00C30AF1">
        <w:t>осуществлени</w:t>
      </w:r>
      <w:r w:rsidR="00A6300C" w:rsidRPr="00C30AF1">
        <w:t>е</w:t>
      </w:r>
      <w:r w:rsidRPr="00C30AF1">
        <w:t xml:space="preserve"> полномочий на государственную регистрацию актов гражданского состояния в </w:t>
      </w:r>
      <w:proofErr w:type="spellStart"/>
      <w:r w:rsidRPr="00C30AF1">
        <w:rPr>
          <w:lang w:val="en-US"/>
        </w:rPr>
        <w:t>i</w:t>
      </w:r>
      <w:proofErr w:type="spellEnd"/>
      <w:r w:rsidR="00F7317E" w:rsidRPr="00C30AF1">
        <w:t>-</w:t>
      </w:r>
      <w:r w:rsidRPr="00C30AF1">
        <w:t>м муниципальном образовании.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 xml:space="preserve">5. Расходы на оплату труда работников </w:t>
      </w:r>
      <w:r w:rsidR="00A6300C" w:rsidRPr="00C30AF1">
        <w:t xml:space="preserve">в </w:t>
      </w:r>
      <w:proofErr w:type="spellStart"/>
      <w:r w:rsidRPr="00C30AF1">
        <w:rPr>
          <w:lang w:val="en-US"/>
        </w:rPr>
        <w:t>i</w:t>
      </w:r>
      <w:proofErr w:type="spellEnd"/>
      <w:r w:rsidRPr="00C30AF1">
        <w:t>-</w:t>
      </w:r>
      <w:r w:rsidR="00A6300C" w:rsidRPr="00C30AF1">
        <w:t>м</w:t>
      </w:r>
      <w:r w:rsidRPr="00C30AF1">
        <w:t xml:space="preserve"> муниципально</w:t>
      </w:r>
      <w:r w:rsidR="00A6300C" w:rsidRPr="00C30AF1">
        <w:t>м</w:t>
      </w:r>
      <w:r w:rsidRPr="00C30AF1">
        <w:t xml:space="preserve"> образовани</w:t>
      </w:r>
      <w:r w:rsidR="00A6300C" w:rsidRPr="00C30AF1">
        <w:t>и</w:t>
      </w:r>
      <w:r w:rsidRPr="00C30AF1">
        <w:t xml:space="preserve"> </w:t>
      </w:r>
      <w:r w:rsidR="00D06709" w:rsidRPr="00C30AF1">
        <w:t>(</w:t>
      </w:r>
      <w:proofErr w:type="spellStart"/>
      <w:r w:rsidR="00D06709" w:rsidRPr="00C30AF1">
        <w:t>Z</w:t>
      </w:r>
      <w:proofErr w:type="gramStart"/>
      <w:r w:rsidR="00D06709" w:rsidRPr="00C30AF1">
        <w:rPr>
          <w:vertAlign w:val="subscript"/>
        </w:rPr>
        <w:t>н</w:t>
      </w:r>
      <w:proofErr w:type="gramEnd"/>
      <w:r w:rsidR="00D06709" w:rsidRPr="00C30AF1">
        <w:rPr>
          <w:vertAlign w:val="subscript"/>
          <w:lang w:val="en-US"/>
        </w:rPr>
        <w:t>i</w:t>
      </w:r>
      <w:proofErr w:type="spellEnd"/>
      <w:r w:rsidR="00D06709" w:rsidRPr="00C30AF1">
        <w:t xml:space="preserve">) </w:t>
      </w:r>
      <w:r w:rsidRPr="00C30AF1">
        <w:t>определяются по формуле: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center"/>
      </w:pPr>
      <w:proofErr w:type="spellStart"/>
      <w:r w:rsidRPr="00C30AF1">
        <w:t>Z</w:t>
      </w:r>
      <w:proofErr w:type="gramStart"/>
      <w:r w:rsidRPr="00C30AF1">
        <w:rPr>
          <w:vertAlign w:val="subscript"/>
        </w:rPr>
        <w:t>н</w:t>
      </w:r>
      <w:proofErr w:type="gramEnd"/>
      <w:r w:rsidRPr="00C30AF1">
        <w:rPr>
          <w:vertAlign w:val="subscript"/>
          <w:lang w:val="en-US"/>
        </w:rPr>
        <w:t>i</w:t>
      </w:r>
      <w:proofErr w:type="spellEnd"/>
      <w:r w:rsidRPr="00C30AF1">
        <w:rPr>
          <w:vertAlign w:val="subscript"/>
        </w:rPr>
        <w:t xml:space="preserve"> </w:t>
      </w:r>
      <w:r w:rsidRPr="00C30AF1">
        <w:t xml:space="preserve">= </w:t>
      </w:r>
      <w:proofErr w:type="spellStart"/>
      <w:r w:rsidRPr="00C30AF1">
        <w:t>S</w:t>
      </w:r>
      <w:r w:rsidRPr="00C30AF1">
        <w:rPr>
          <w:vertAlign w:val="subscript"/>
        </w:rPr>
        <w:t>н</w:t>
      </w:r>
      <w:proofErr w:type="spellEnd"/>
      <w:r w:rsidRPr="00C30AF1">
        <w:rPr>
          <w:vertAlign w:val="subscript"/>
        </w:rPr>
        <w:t xml:space="preserve"> </w:t>
      </w:r>
      <w:r w:rsidRPr="00C30AF1">
        <w:t xml:space="preserve">× </w:t>
      </w:r>
      <w:proofErr w:type="spellStart"/>
      <w:r w:rsidRPr="00C30AF1">
        <w:t>Q</w:t>
      </w:r>
      <w:r w:rsidRPr="00C30AF1">
        <w:rPr>
          <w:vertAlign w:val="subscript"/>
        </w:rPr>
        <w:t>н</w:t>
      </w:r>
      <w:r w:rsidRPr="00C30AF1">
        <w:rPr>
          <w:vertAlign w:val="subscript"/>
          <w:lang w:val="en-US"/>
        </w:rPr>
        <w:t>i</w:t>
      </w:r>
      <w:proofErr w:type="spellEnd"/>
      <w:r w:rsidRPr="00C30AF1">
        <w:rPr>
          <w:rFonts w:ascii="Symbol" w:hAnsi="Symbol"/>
          <w:lang w:val="en-US"/>
        </w:rPr>
        <w:t></w:t>
      </w:r>
      <w:r w:rsidRPr="00C30AF1">
        <w:rPr>
          <w:rFonts w:ascii="Symbol" w:hAnsi="Symbol"/>
        </w:rPr>
        <w:t>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где:</w:t>
      </w:r>
    </w:p>
    <w:p w:rsidR="002630C0" w:rsidRPr="00C30AF1" w:rsidRDefault="0061289F" w:rsidP="0061289F">
      <w:pPr>
        <w:autoSpaceDE w:val="0"/>
        <w:autoSpaceDN w:val="0"/>
        <w:adjustRightInd w:val="0"/>
        <w:ind w:firstLine="709"/>
        <w:jc w:val="both"/>
        <w:rPr>
          <w:strike/>
          <w:color w:val="FF0000"/>
        </w:rPr>
      </w:pPr>
      <w:proofErr w:type="spellStart"/>
      <w:proofErr w:type="gramStart"/>
      <w:r w:rsidRPr="00C30AF1">
        <w:t>S</w:t>
      </w:r>
      <w:proofErr w:type="gramEnd"/>
      <w:r w:rsidRPr="00C30AF1">
        <w:rPr>
          <w:vertAlign w:val="subscript"/>
        </w:rPr>
        <w:t>н</w:t>
      </w:r>
      <w:proofErr w:type="spellEnd"/>
      <w:r w:rsidRPr="00C30AF1">
        <w:t xml:space="preserve"> – </w:t>
      </w:r>
      <w:r w:rsidR="002630C0" w:rsidRPr="00C30AF1">
        <w:t>расходы на оплату труда одного работника, которые рассчитываются исходя из должностного оклада, установленного для должности ведущего консультанта в центральных аппаратах органов исполнительной власти Республики Татарстан, выплат, учитываемых при формировании фонда оплаты труда государственных гражданских служащих (с учетом индексации на соответствующий финансовый год)</w:t>
      </w:r>
      <w:r w:rsidR="00A6300C" w:rsidRPr="00C30AF1">
        <w:t>,</w:t>
      </w:r>
      <w:r w:rsidR="002630C0" w:rsidRPr="00C30AF1">
        <w:t xml:space="preserve"> и страховых взносов;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Q</w:t>
      </w:r>
      <w:proofErr w:type="gramStart"/>
      <w:r w:rsidRPr="00C30AF1">
        <w:rPr>
          <w:vertAlign w:val="subscript"/>
        </w:rPr>
        <w:t>н</w:t>
      </w:r>
      <w:proofErr w:type="gramEnd"/>
      <w:r w:rsidRPr="00C30AF1">
        <w:rPr>
          <w:vertAlign w:val="subscript"/>
          <w:lang w:val="en-US"/>
        </w:rPr>
        <w:t>i</w:t>
      </w:r>
      <w:proofErr w:type="spellEnd"/>
      <w:r w:rsidRPr="00C30AF1">
        <w:t xml:space="preserve"> – нормативная численность работников в </w:t>
      </w:r>
      <w:proofErr w:type="spellStart"/>
      <w:r w:rsidRPr="00C30AF1">
        <w:rPr>
          <w:lang w:val="en-US"/>
        </w:rPr>
        <w:t>i</w:t>
      </w:r>
      <w:proofErr w:type="spellEnd"/>
      <w:r w:rsidRPr="00C30AF1">
        <w:t>-м муниципальном образовании.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 xml:space="preserve">6. Нормативная численность работников в </w:t>
      </w:r>
      <w:proofErr w:type="spellStart"/>
      <w:r w:rsidRPr="00C30AF1">
        <w:rPr>
          <w:lang w:val="en-US"/>
        </w:rPr>
        <w:t>i</w:t>
      </w:r>
      <w:proofErr w:type="spellEnd"/>
      <w:r w:rsidRPr="00C30AF1">
        <w:t xml:space="preserve">-м муниципальном образовании </w:t>
      </w:r>
      <w:r w:rsidR="00D06709" w:rsidRPr="00C30AF1">
        <w:t>(</w:t>
      </w:r>
      <w:proofErr w:type="spellStart"/>
      <w:r w:rsidR="00D06709" w:rsidRPr="00C30AF1">
        <w:t>Q</w:t>
      </w:r>
      <w:proofErr w:type="gramStart"/>
      <w:r w:rsidR="00D06709" w:rsidRPr="00C30AF1">
        <w:rPr>
          <w:vertAlign w:val="subscript"/>
        </w:rPr>
        <w:t>н</w:t>
      </w:r>
      <w:proofErr w:type="gramEnd"/>
      <w:r w:rsidR="00D06709" w:rsidRPr="00C30AF1">
        <w:rPr>
          <w:vertAlign w:val="subscript"/>
          <w:lang w:val="en-US"/>
        </w:rPr>
        <w:t>i</w:t>
      </w:r>
      <w:proofErr w:type="spellEnd"/>
      <w:r w:rsidR="00D06709" w:rsidRPr="00C30AF1">
        <w:t xml:space="preserve">) </w:t>
      </w:r>
      <w:r w:rsidRPr="00C30AF1">
        <w:t>определяется по формуле:</w:t>
      </w:r>
    </w:p>
    <w:p w:rsidR="002F3CB7" w:rsidRPr="00C30AF1" w:rsidRDefault="00B61991" w:rsidP="002F3CB7">
      <w:pPr>
        <w:autoSpaceDE w:val="0"/>
        <w:autoSpaceDN w:val="0"/>
        <w:adjustRightInd w:val="0"/>
        <w:ind w:firstLine="709"/>
        <w:jc w:val="center"/>
        <w:rPr>
          <w:rFonts w:ascii="Symbol" w:hAnsi="Symbol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Q</m:t>
            </m:r>
          </m:e>
          <m:sub>
            <m:r>
              <m:rPr>
                <m:nor/>
              </m:rPr>
              <m:t>нi</m:t>
            </m:r>
          </m:sub>
        </m:sSub>
        <m:r>
          <m:rPr>
            <m:nor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nor/>
                  </m:rPr>
                  <m:t>Т</m:t>
                </m:r>
              </m:e>
              <m:sub>
                <m:r>
                  <m:rPr>
                    <m:nor/>
                  </m:rPr>
                  <m:t>оi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nor/>
                  </m:rPr>
                  <m:t>Т</m:t>
                </m:r>
              </m:e>
              <m:sub>
                <m:r>
                  <m:rPr>
                    <m:nor/>
                  </m:rPr>
                  <m:t>норм</m:t>
                </m:r>
              </m:sub>
            </m:sSub>
          </m:den>
        </m:f>
        <m:r>
          <m:rPr>
            <m:nor/>
          </m:rPr>
          <m:t xml:space="preserve"> ×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К</m:t>
            </m:r>
          </m:e>
          <m:sub>
            <m:r>
              <m:rPr>
                <m:nor/>
              </m:rPr>
              <m:t>расi</m:t>
            </m:r>
          </m:sub>
        </m:sSub>
      </m:oMath>
      <w:r w:rsidR="002F3CB7" w:rsidRPr="00C30AF1">
        <w:rPr>
          <w:rFonts w:ascii="Symbol" w:hAnsi="Symbol"/>
          <w:lang w:val="en-US"/>
        </w:rPr>
        <w:t></w:t>
      </w:r>
      <w:r w:rsidR="002F3CB7" w:rsidRPr="00C30AF1">
        <w:rPr>
          <w:rFonts w:ascii="Symbol" w:hAnsi="Symbol"/>
        </w:rPr>
        <w:t>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где: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T</w:t>
      </w:r>
      <w:proofErr w:type="gramStart"/>
      <w:r w:rsidRPr="00C30AF1">
        <w:rPr>
          <w:vertAlign w:val="subscript"/>
        </w:rPr>
        <w:t>о</w:t>
      </w:r>
      <w:proofErr w:type="gramEnd"/>
      <w:r w:rsidRPr="00C30AF1">
        <w:rPr>
          <w:vertAlign w:val="subscript"/>
          <w:lang w:val="en-US"/>
        </w:rPr>
        <w:t>i</w:t>
      </w:r>
      <w:proofErr w:type="spellEnd"/>
      <w:r w:rsidRPr="00C30AF1">
        <w:t xml:space="preserve"> – общее время, необходимое для совершения всего количества актов гражданского состояния и ин</w:t>
      </w:r>
      <w:r w:rsidR="007613AE" w:rsidRPr="00C30AF1">
        <w:t xml:space="preserve">ых юридически значимых действий </w:t>
      </w:r>
      <w:r w:rsidRPr="00C30AF1">
        <w:t xml:space="preserve">в </w:t>
      </w:r>
      <w:proofErr w:type="spellStart"/>
      <w:r w:rsidRPr="00C30AF1">
        <w:rPr>
          <w:lang w:val="en-US"/>
        </w:rPr>
        <w:t>i</w:t>
      </w:r>
      <w:proofErr w:type="spellEnd"/>
      <w:r w:rsidR="007613AE" w:rsidRPr="00C30AF1">
        <w:t>-</w:t>
      </w:r>
      <w:r w:rsidRPr="00C30AF1">
        <w:t>м муниципальном образовании, ра</w:t>
      </w:r>
      <w:r w:rsidR="007613AE" w:rsidRPr="00C30AF1">
        <w:t xml:space="preserve">ссчитываемое в соответствии </w:t>
      </w:r>
      <w:r w:rsidRPr="00C30AF1">
        <w:t>с административным регламентом предос</w:t>
      </w:r>
      <w:r w:rsidR="007613AE" w:rsidRPr="00C30AF1">
        <w:t xml:space="preserve">тавления государственной услуги </w:t>
      </w:r>
      <w:r w:rsidRPr="00C30AF1">
        <w:t>по государственной регистрации актов гражданского сост</w:t>
      </w:r>
      <w:r w:rsidR="007613AE" w:rsidRPr="00C30AF1">
        <w:t xml:space="preserve">ояния органами, осуществляющими </w:t>
      </w:r>
      <w:r w:rsidRPr="00C30AF1">
        <w:t>государственную регистрацию актов гражданского состояния на территории Российской Федерации,</w:t>
      </w:r>
      <w:r w:rsidRPr="00C30AF1">
        <w:rPr>
          <w:color w:val="FF0000"/>
        </w:rPr>
        <w:t xml:space="preserve"> </w:t>
      </w:r>
      <w:r w:rsidRPr="00C30AF1">
        <w:t>по каждому виду действий;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C30AF1">
        <w:t>T</w:t>
      </w:r>
      <w:proofErr w:type="gramEnd"/>
      <w:r w:rsidRPr="00C30AF1">
        <w:rPr>
          <w:vertAlign w:val="subscript"/>
        </w:rPr>
        <w:t>норм</w:t>
      </w:r>
      <w:proofErr w:type="spellEnd"/>
      <w:r w:rsidRPr="00C30AF1">
        <w:t xml:space="preserve"> – норматив рабочего времени в году, который составляет 1980 часов (247,5 рабочего дня в году × 8 рабочих часов в день);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К</w:t>
      </w:r>
      <w:r w:rsidRPr="00C30AF1">
        <w:rPr>
          <w:vertAlign w:val="subscript"/>
        </w:rPr>
        <w:t>рас</w:t>
      </w:r>
      <w:proofErr w:type="gramStart"/>
      <w:r w:rsidRPr="00C30AF1">
        <w:rPr>
          <w:vertAlign w:val="subscript"/>
          <w:lang w:val="en-US"/>
        </w:rPr>
        <w:t>i</w:t>
      </w:r>
      <w:proofErr w:type="spellEnd"/>
      <w:proofErr w:type="gramEnd"/>
      <w:r w:rsidRPr="00C30AF1">
        <w:t xml:space="preserve"> – коэффициент расселения</w:t>
      </w:r>
      <w:r w:rsidR="00D06709" w:rsidRPr="00C30AF1">
        <w:t xml:space="preserve"> в </w:t>
      </w:r>
      <w:proofErr w:type="spellStart"/>
      <w:r w:rsidR="00D06709" w:rsidRPr="00C30AF1">
        <w:rPr>
          <w:lang w:val="en-US"/>
        </w:rPr>
        <w:t>i</w:t>
      </w:r>
      <w:proofErr w:type="spellEnd"/>
      <w:r w:rsidR="00D06709" w:rsidRPr="00C30AF1">
        <w:t>-м муниципальном образовании</w:t>
      </w:r>
      <w:r w:rsidRPr="00C30AF1">
        <w:t>.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lastRenderedPageBreak/>
        <w:t xml:space="preserve">7. Коэффициент расселения в </w:t>
      </w:r>
      <w:proofErr w:type="spellStart"/>
      <w:r w:rsidRPr="00C30AF1">
        <w:rPr>
          <w:lang w:val="en-US"/>
        </w:rPr>
        <w:t>i</w:t>
      </w:r>
      <w:proofErr w:type="spellEnd"/>
      <w:r w:rsidRPr="00C30AF1">
        <w:t xml:space="preserve">-м муниципальном образовании </w:t>
      </w:r>
      <w:r w:rsidR="00D06709" w:rsidRPr="00C30AF1">
        <w:t>(</w:t>
      </w:r>
      <w:proofErr w:type="spellStart"/>
      <w:r w:rsidR="00D06709" w:rsidRPr="00C30AF1">
        <w:t>К</w:t>
      </w:r>
      <w:r w:rsidR="00D06709" w:rsidRPr="00C30AF1">
        <w:rPr>
          <w:vertAlign w:val="subscript"/>
        </w:rPr>
        <w:t>рас</w:t>
      </w:r>
      <w:proofErr w:type="gramStart"/>
      <w:r w:rsidR="00D06709" w:rsidRPr="00C30AF1">
        <w:rPr>
          <w:vertAlign w:val="subscript"/>
          <w:lang w:val="en-US"/>
        </w:rPr>
        <w:t>i</w:t>
      </w:r>
      <w:proofErr w:type="spellEnd"/>
      <w:proofErr w:type="gramEnd"/>
      <w:r w:rsidR="00D06709" w:rsidRPr="00C30AF1">
        <w:t xml:space="preserve">) </w:t>
      </w:r>
      <w:r w:rsidRPr="00C30AF1">
        <w:t>определяется по формуле:</w:t>
      </w:r>
    </w:p>
    <w:p w:rsidR="002F3CB7" w:rsidRPr="00C30AF1" w:rsidRDefault="00B61991" w:rsidP="002F3CB7">
      <w:pPr>
        <w:autoSpaceDE w:val="0"/>
        <w:autoSpaceDN w:val="0"/>
        <w:adjustRightInd w:val="0"/>
        <w:ind w:firstLine="709"/>
        <w:jc w:val="center"/>
        <w:rPr>
          <w:oMath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К</m:t>
              </m:r>
            </m:e>
            <m:sub>
              <m:r>
                <m:rPr>
                  <m:nor/>
                </m:rPr>
                <m:t>рас</m:t>
              </m:r>
              <m:r>
                <m:rPr>
                  <m:nor/>
                </m:rPr>
                <w:rPr>
                  <w:lang w:val="en-US"/>
                </w:rPr>
                <m:t>i</m:t>
              </m:r>
            </m:sub>
          </m:sSub>
          <m:r>
            <m:rPr>
              <m:nor/>
            </m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И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</m:t>
                  </m:r>
                </m:sub>
              </m:sSub>
              <m:r>
                <m:rPr>
                  <m:nor/>
                </m:rPr>
                <m:t>+1</m:t>
              </m:r>
            </m:num>
            <m:den>
              <m:r>
                <m:rPr>
                  <m:nor/>
                </m:rPr>
                <m:t>И+1</m:t>
              </m:r>
            </m:den>
          </m:f>
          <m:r>
            <m:rPr>
              <m:nor/>
            </m:rPr>
            <m:t xml:space="preserve"> ,</m:t>
          </m:r>
        </m:oMath>
      </m:oMathPara>
    </w:p>
    <w:p w:rsidR="0061289F" w:rsidRPr="00C30AF1" w:rsidRDefault="0061289F" w:rsidP="002F3CB7">
      <w:pPr>
        <w:autoSpaceDE w:val="0"/>
        <w:autoSpaceDN w:val="0"/>
        <w:adjustRightInd w:val="0"/>
        <w:ind w:firstLine="709"/>
        <w:jc w:val="both"/>
      </w:pPr>
      <w:r w:rsidRPr="00C30AF1">
        <w:t>где:</w:t>
      </w:r>
    </w:p>
    <w:p w:rsidR="0061289F" w:rsidRPr="00C30AF1" w:rsidRDefault="0061289F" w:rsidP="002F3CB7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И</w:t>
      </w:r>
      <w:proofErr w:type="gramStart"/>
      <w:r w:rsidRPr="00C30AF1">
        <w:rPr>
          <w:vertAlign w:val="subscript"/>
        </w:rPr>
        <w:t>i</w:t>
      </w:r>
      <w:proofErr w:type="spellEnd"/>
      <w:proofErr w:type="gramEnd"/>
      <w:r w:rsidRPr="00C30AF1">
        <w:t xml:space="preserve"> – удельный вес населения, проживающего в населенных пунктах</w:t>
      </w:r>
      <w:r w:rsidR="008B6BB9">
        <w:t xml:space="preserve"> </w:t>
      </w:r>
      <w:proofErr w:type="spellStart"/>
      <w:r w:rsidR="00D06709" w:rsidRPr="00C30AF1">
        <w:rPr>
          <w:lang w:val="en-US"/>
        </w:rPr>
        <w:t>i</w:t>
      </w:r>
      <w:proofErr w:type="spellEnd"/>
      <w:r w:rsidR="00D06709" w:rsidRPr="00C30AF1">
        <w:t xml:space="preserve">-го муниципального образования </w:t>
      </w:r>
      <w:r w:rsidRPr="00C30AF1">
        <w:t>с численностью населения до 500 человек</w:t>
      </w:r>
      <w:r w:rsidR="00F6519C" w:rsidRPr="00C30AF1">
        <w:t>,</w:t>
      </w:r>
      <w:r w:rsidR="008B6BB9" w:rsidRPr="00C30AF1">
        <w:t xml:space="preserve"> </w:t>
      </w:r>
      <w:r w:rsidRPr="00C30AF1">
        <w:t xml:space="preserve">в общей численности постоянного населения </w:t>
      </w:r>
      <w:proofErr w:type="spellStart"/>
      <w:r w:rsidRPr="00C30AF1">
        <w:rPr>
          <w:lang w:val="en-US"/>
        </w:rPr>
        <w:t>i</w:t>
      </w:r>
      <w:proofErr w:type="spellEnd"/>
      <w:r w:rsidR="00F5638A" w:rsidRPr="00C30AF1">
        <w:t>-го муниципального образования</w:t>
      </w:r>
      <w:r w:rsidR="008B6BB9">
        <w:t xml:space="preserve"> </w:t>
      </w:r>
      <w:r w:rsidRPr="00C30AF1">
        <w:t>на конец последнего отчетного года</w:t>
      </w:r>
      <w:r w:rsidR="00D06709" w:rsidRPr="00C30AF1">
        <w:t xml:space="preserve"> </w:t>
      </w:r>
      <w:r w:rsidRPr="00C30AF1">
        <w:t>по данным территориального органа статистики;</w:t>
      </w:r>
    </w:p>
    <w:p w:rsidR="0061289F" w:rsidRPr="00C30AF1" w:rsidRDefault="0061289F" w:rsidP="002F3CB7">
      <w:pPr>
        <w:autoSpaceDE w:val="0"/>
        <w:autoSpaceDN w:val="0"/>
        <w:adjustRightInd w:val="0"/>
        <w:ind w:firstLine="709"/>
        <w:jc w:val="both"/>
      </w:pPr>
      <w:r w:rsidRPr="00C30AF1">
        <w:t>И – удельный вес населения, проживающего в населенных пунктах</w:t>
      </w:r>
      <w:r w:rsidR="008B6BB9">
        <w:t xml:space="preserve"> </w:t>
      </w:r>
      <w:r w:rsidRPr="00C30AF1">
        <w:t>с численностью населения до 500 человек, в общей численности постоянного населения в среднем по всем муниципальным образованиям Республики Татарстан на конец последнего отчетного года по данным территориального органа статистики.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 xml:space="preserve">8. Расходы на оплату труда обслуживающего персонала </w:t>
      </w:r>
      <w:r w:rsidR="00EF08A4" w:rsidRPr="00C30AF1">
        <w:t xml:space="preserve">в </w:t>
      </w:r>
      <w:proofErr w:type="spellStart"/>
      <w:r w:rsidR="00EF08A4" w:rsidRPr="00C30AF1">
        <w:rPr>
          <w:lang w:val="en-US"/>
        </w:rPr>
        <w:t>i</w:t>
      </w:r>
      <w:proofErr w:type="spellEnd"/>
      <w:r w:rsidR="00EF08A4" w:rsidRPr="00C30AF1">
        <w:t xml:space="preserve">-м муниципальном образовании </w:t>
      </w:r>
      <w:r w:rsidR="00B05DD7" w:rsidRPr="00C30AF1">
        <w:t>(</w:t>
      </w:r>
      <w:proofErr w:type="spellStart"/>
      <w:r w:rsidR="00B05DD7" w:rsidRPr="00C30AF1">
        <w:t>Z</w:t>
      </w:r>
      <w:proofErr w:type="gramStart"/>
      <w:r w:rsidR="00B05DD7" w:rsidRPr="00C30AF1">
        <w:rPr>
          <w:vertAlign w:val="subscript"/>
        </w:rPr>
        <w:t>о</w:t>
      </w:r>
      <w:proofErr w:type="gramEnd"/>
      <w:r w:rsidR="00B05DD7" w:rsidRPr="00C30AF1">
        <w:rPr>
          <w:vertAlign w:val="subscript"/>
          <w:lang w:val="en-US"/>
        </w:rPr>
        <w:t>i</w:t>
      </w:r>
      <w:proofErr w:type="spellEnd"/>
      <w:r w:rsidR="00B05DD7" w:rsidRPr="00C30AF1">
        <w:t xml:space="preserve">) </w:t>
      </w:r>
      <w:r w:rsidRPr="00C30AF1">
        <w:t>определяются по формуле:</w:t>
      </w:r>
    </w:p>
    <w:p w:rsidR="002F3CB7" w:rsidRPr="00C30AF1" w:rsidRDefault="002F3CB7" w:rsidP="002F3CB7">
      <w:pPr>
        <w:autoSpaceDE w:val="0"/>
        <w:autoSpaceDN w:val="0"/>
        <w:adjustRightInd w:val="0"/>
        <w:ind w:firstLine="709"/>
        <w:jc w:val="center"/>
      </w:pPr>
      <w:r w:rsidRPr="00C30AF1">
        <w:t>Z</w:t>
      </w:r>
      <w:proofErr w:type="spellStart"/>
      <w:r w:rsidRPr="00C30AF1">
        <w:rPr>
          <w:vertAlign w:val="subscript"/>
          <w:lang w:val="en-US"/>
        </w:rPr>
        <w:t>oi</w:t>
      </w:r>
      <w:proofErr w:type="spellEnd"/>
      <w:r w:rsidRPr="00C30AF1">
        <w:rPr>
          <w:vertAlign w:val="subscript"/>
        </w:rPr>
        <w:t xml:space="preserve"> </w:t>
      </w:r>
      <w:r w:rsidRPr="00C30AF1">
        <w:t>= S</w:t>
      </w:r>
      <w:proofErr w:type="spellStart"/>
      <w:r w:rsidRPr="00C30AF1">
        <w:rPr>
          <w:vertAlign w:val="subscript"/>
          <w:lang w:val="en-US"/>
        </w:rPr>
        <w:t>oi</w:t>
      </w:r>
      <w:proofErr w:type="spellEnd"/>
      <w:r w:rsidRPr="00C30AF1">
        <w:rPr>
          <w:vertAlign w:val="subscript"/>
        </w:rPr>
        <w:t xml:space="preserve"> </w:t>
      </w:r>
      <w:r w:rsidRPr="00C30AF1">
        <w:t>× Q</w:t>
      </w:r>
      <w:proofErr w:type="spellStart"/>
      <w:r w:rsidRPr="00C30AF1">
        <w:rPr>
          <w:vertAlign w:val="subscript"/>
          <w:lang w:val="en-US"/>
        </w:rPr>
        <w:t>oi</w:t>
      </w:r>
      <w:proofErr w:type="spellEnd"/>
      <w:r w:rsidRPr="00C30AF1">
        <w:rPr>
          <w:rFonts w:ascii="Symbol" w:hAnsi="Symbol"/>
          <w:lang w:val="en-US"/>
        </w:rPr>
        <w:t></w:t>
      </w:r>
      <w:r w:rsidRPr="00C30AF1">
        <w:rPr>
          <w:rFonts w:ascii="Symbol" w:hAnsi="Symbol"/>
        </w:rPr>
        <w:t>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где: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S</w:t>
      </w:r>
      <w:proofErr w:type="gramStart"/>
      <w:r w:rsidRPr="00C30AF1">
        <w:rPr>
          <w:vertAlign w:val="subscript"/>
        </w:rPr>
        <w:t>о</w:t>
      </w:r>
      <w:proofErr w:type="gramEnd"/>
      <w:r w:rsidRPr="00C30AF1">
        <w:rPr>
          <w:vertAlign w:val="subscript"/>
          <w:lang w:val="en-US"/>
        </w:rPr>
        <w:t>i</w:t>
      </w:r>
      <w:proofErr w:type="spellEnd"/>
      <w:r w:rsidRPr="00C30AF1">
        <w:t xml:space="preserve"> – расходы на оплату труда одного лица обслуживающего персонала</w:t>
      </w:r>
      <w:r w:rsidR="008B6BB9">
        <w:t xml:space="preserve"> </w:t>
      </w:r>
      <w:r w:rsidR="00EF08A4" w:rsidRPr="00C30AF1">
        <w:t xml:space="preserve">в </w:t>
      </w:r>
      <w:proofErr w:type="spellStart"/>
      <w:r w:rsidR="00EF08A4" w:rsidRPr="00C30AF1">
        <w:rPr>
          <w:lang w:val="en-US"/>
        </w:rPr>
        <w:t>i</w:t>
      </w:r>
      <w:proofErr w:type="spellEnd"/>
      <w:r w:rsidR="00EF08A4" w:rsidRPr="00C30AF1">
        <w:t>-м муниципальном образовании</w:t>
      </w:r>
      <w:r w:rsidRPr="00C30AF1">
        <w:t>, рассчитываемые исходя из минимального размера оплаты труда и страховых взносов;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Q</w:t>
      </w:r>
      <w:proofErr w:type="gramStart"/>
      <w:r w:rsidRPr="00C30AF1">
        <w:rPr>
          <w:vertAlign w:val="subscript"/>
        </w:rPr>
        <w:t>о</w:t>
      </w:r>
      <w:proofErr w:type="gramEnd"/>
      <w:r w:rsidRPr="00C30AF1">
        <w:rPr>
          <w:vertAlign w:val="subscript"/>
          <w:lang w:val="en-US"/>
        </w:rPr>
        <w:t>i</w:t>
      </w:r>
      <w:proofErr w:type="spellEnd"/>
      <w:r w:rsidRPr="00C30AF1">
        <w:t xml:space="preserve"> – численность обслуживающего персонала </w:t>
      </w:r>
      <w:r w:rsidR="00EF08A4" w:rsidRPr="00C30AF1">
        <w:t xml:space="preserve">в </w:t>
      </w:r>
      <w:proofErr w:type="spellStart"/>
      <w:r w:rsidR="00EF08A4" w:rsidRPr="00C30AF1">
        <w:rPr>
          <w:lang w:val="en-US"/>
        </w:rPr>
        <w:t>i</w:t>
      </w:r>
      <w:proofErr w:type="spellEnd"/>
      <w:r w:rsidR="00EF08A4" w:rsidRPr="00C30AF1">
        <w:t>-м муниципальном образовании</w:t>
      </w:r>
      <w:r w:rsidRPr="00C30AF1">
        <w:t>, рассчитываемая исходя из средней фактической численности обслуживающего персонала в нормативной численности работников</w:t>
      </w:r>
      <w:r w:rsidR="008B6BB9">
        <w:t xml:space="preserve"> </w:t>
      </w:r>
      <w:r w:rsidR="002F3CB7" w:rsidRPr="00C30AF1">
        <w:t xml:space="preserve">в </w:t>
      </w:r>
      <w:r w:rsidRPr="00C30AF1">
        <w:t>i-</w:t>
      </w:r>
      <w:r w:rsidR="002F3CB7" w:rsidRPr="00C30AF1">
        <w:t>м</w:t>
      </w:r>
      <w:r w:rsidRPr="00C30AF1">
        <w:t xml:space="preserve"> муниципально</w:t>
      </w:r>
      <w:r w:rsidR="002F3CB7" w:rsidRPr="00C30AF1">
        <w:t>м</w:t>
      </w:r>
      <w:r w:rsidRPr="00C30AF1">
        <w:t xml:space="preserve"> образовани</w:t>
      </w:r>
      <w:r w:rsidR="002F3CB7" w:rsidRPr="00C30AF1">
        <w:t>и</w:t>
      </w:r>
      <w:r w:rsidRPr="00C30AF1">
        <w:t xml:space="preserve"> за три последних года (пересматривается один раз в пять лет).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 xml:space="preserve">9. Прочие расходы </w:t>
      </w:r>
      <w:r w:rsidR="00EF08A4" w:rsidRPr="00C30AF1">
        <w:t xml:space="preserve">на </w:t>
      </w:r>
      <w:r w:rsidRPr="00C30AF1">
        <w:t>осуществлени</w:t>
      </w:r>
      <w:r w:rsidR="00EF08A4" w:rsidRPr="00C30AF1">
        <w:t>е</w:t>
      </w:r>
      <w:r w:rsidRPr="00C30AF1">
        <w:t xml:space="preserve"> полномочий на государственную регистрацию актов гражданского состояния в </w:t>
      </w:r>
      <w:proofErr w:type="spellStart"/>
      <w:r w:rsidRPr="00C30AF1">
        <w:rPr>
          <w:lang w:val="en-US"/>
        </w:rPr>
        <w:t>i</w:t>
      </w:r>
      <w:proofErr w:type="spellEnd"/>
      <w:r w:rsidRPr="00C30AF1">
        <w:t>-м муниципальном образовании</w:t>
      </w:r>
      <w:r w:rsidR="003D471C" w:rsidRPr="00C30AF1">
        <w:t xml:space="preserve"> (</w:t>
      </w:r>
      <w:proofErr w:type="spellStart"/>
      <w:r w:rsidR="003D471C" w:rsidRPr="00C30AF1">
        <w:t>M</w:t>
      </w:r>
      <w:proofErr w:type="gramStart"/>
      <w:r w:rsidR="003D471C" w:rsidRPr="00C30AF1">
        <w:rPr>
          <w:vertAlign w:val="subscript"/>
        </w:rPr>
        <w:t>з</w:t>
      </w:r>
      <w:proofErr w:type="gramEnd"/>
      <w:r w:rsidR="003D471C" w:rsidRPr="00C30AF1">
        <w:rPr>
          <w:vertAlign w:val="subscript"/>
          <w:lang w:val="en-US"/>
        </w:rPr>
        <w:t>i</w:t>
      </w:r>
      <w:proofErr w:type="spellEnd"/>
      <w:r w:rsidR="003D471C" w:rsidRPr="00C30AF1">
        <w:t xml:space="preserve">) </w:t>
      </w:r>
      <w:r w:rsidRPr="00C30AF1">
        <w:t>определяются по формуле: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center"/>
      </w:pPr>
      <w:proofErr w:type="spellStart"/>
      <w:r w:rsidRPr="00C30AF1">
        <w:t>M</w:t>
      </w:r>
      <w:r w:rsidRPr="00C30AF1">
        <w:rPr>
          <w:vertAlign w:val="subscript"/>
        </w:rPr>
        <w:t>з</w:t>
      </w:r>
      <w:r w:rsidRPr="00C30AF1">
        <w:rPr>
          <w:vertAlign w:val="subscript"/>
          <w:lang w:val="en-US"/>
        </w:rPr>
        <w:t>i</w:t>
      </w:r>
      <w:proofErr w:type="spellEnd"/>
      <w:r w:rsidR="002F3CB7" w:rsidRPr="00C30AF1">
        <w:t xml:space="preserve"> = </w:t>
      </w:r>
      <w:proofErr w:type="spellStart"/>
      <w:r w:rsidRPr="00C30AF1">
        <w:t>M</w:t>
      </w:r>
      <w:r w:rsidRPr="00C30AF1">
        <w:rPr>
          <w:vertAlign w:val="subscript"/>
        </w:rPr>
        <w:t>зк</w:t>
      </w:r>
      <w:r w:rsidRPr="00C30AF1">
        <w:rPr>
          <w:vertAlign w:val="subscript"/>
          <w:lang w:val="en-US"/>
        </w:rPr>
        <w:t>i</w:t>
      </w:r>
      <w:proofErr w:type="spellEnd"/>
      <w:r w:rsidRPr="00C30AF1">
        <w:rPr>
          <w:vertAlign w:val="subscript"/>
        </w:rPr>
        <w:t xml:space="preserve"> </w:t>
      </w:r>
      <w:r w:rsidRPr="00C30AF1">
        <w:t>×</w:t>
      </w:r>
      <w:r w:rsidR="002F3CB7" w:rsidRPr="00C30AF1">
        <w:t xml:space="preserve"> </w:t>
      </w:r>
      <w:r w:rsidRPr="00C30AF1">
        <w:t>Т</w:t>
      </w:r>
      <w:proofErr w:type="gramStart"/>
      <w:r w:rsidR="002F3CB7" w:rsidRPr="00C30AF1">
        <w:t xml:space="preserve"> </w:t>
      </w:r>
      <w:r w:rsidRPr="00C30AF1">
        <w:t>,</w:t>
      </w:r>
      <w:proofErr w:type="gramEnd"/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где: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C30AF1">
        <w:t>M</w:t>
      </w:r>
      <w:proofErr w:type="gramEnd"/>
      <w:r w:rsidRPr="00C30AF1">
        <w:rPr>
          <w:vertAlign w:val="subscript"/>
        </w:rPr>
        <w:t>зк</w:t>
      </w:r>
      <w:r w:rsidRPr="00C30AF1">
        <w:rPr>
          <w:vertAlign w:val="subscript"/>
          <w:lang w:val="en-US"/>
        </w:rPr>
        <w:t>i</w:t>
      </w:r>
      <w:proofErr w:type="spellEnd"/>
      <w:r w:rsidRPr="00C30AF1">
        <w:rPr>
          <w:vertAlign w:val="subscript"/>
        </w:rPr>
        <w:t xml:space="preserve"> </w:t>
      </w:r>
      <w:r w:rsidRPr="00C30AF1">
        <w:t xml:space="preserve">– прочие расходы </w:t>
      </w:r>
      <w:r w:rsidR="00EF08A4" w:rsidRPr="00C30AF1">
        <w:t xml:space="preserve">на осуществление </w:t>
      </w:r>
      <w:r w:rsidRPr="00C30AF1">
        <w:t xml:space="preserve">полномочий на государственную регистрацию актов гражданского состояния </w:t>
      </w:r>
      <w:r w:rsidR="003D471C" w:rsidRPr="00C30AF1">
        <w:t xml:space="preserve">в </w:t>
      </w:r>
      <w:proofErr w:type="spellStart"/>
      <w:r w:rsidR="003D471C" w:rsidRPr="00C30AF1">
        <w:rPr>
          <w:lang w:val="en-US"/>
        </w:rPr>
        <w:t>i</w:t>
      </w:r>
      <w:proofErr w:type="spellEnd"/>
      <w:r w:rsidR="003D471C" w:rsidRPr="00C30AF1">
        <w:t>-м муниципальном образовании</w:t>
      </w:r>
      <w:r w:rsidR="00EF08A4" w:rsidRPr="00C30AF1">
        <w:t xml:space="preserve"> </w:t>
      </w:r>
      <w:r w:rsidRPr="00C30AF1">
        <w:t xml:space="preserve">без </w:t>
      </w:r>
      <w:r w:rsidR="003D471C" w:rsidRPr="00C30AF1">
        <w:t>учета поправочного коэффициента</w:t>
      </w:r>
      <w:r w:rsidRPr="00C30AF1">
        <w:t>, определя</w:t>
      </w:r>
      <w:r w:rsidR="002F3CB7" w:rsidRPr="00C30AF1">
        <w:t>емые</w:t>
      </w:r>
      <w:r w:rsidRPr="00C30AF1">
        <w:t xml:space="preserve"> по формуле: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center"/>
      </w:pPr>
      <w:proofErr w:type="spellStart"/>
      <w:proofErr w:type="gramStart"/>
      <w:r w:rsidRPr="00C30AF1">
        <w:t>M</w:t>
      </w:r>
      <w:proofErr w:type="gramEnd"/>
      <w:r w:rsidRPr="00C30AF1">
        <w:rPr>
          <w:vertAlign w:val="subscript"/>
        </w:rPr>
        <w:t>зк</w:t>
      </w:r>
      <w:r w:rsidRPr="00C30AF1">
        <w:rPr>
          <w:vertAlign w:val="subscript"/>
          <w:lang w:val="en-US"/>
        </w:rPr>
        <w:t>i</w:t>
      </w:r>
      <w:proofErr w:type="spellEnd"/>
      <w:r w:rsidRPr="00C30AF1">
        <w:rPr>
          <w:vertAlign w:val="subscript"/>
        </w:rPr>
        <w:t xml:space="preserve"> </w:t>
      </w:r>
      <w:r w:rsidRPr="00C30AF1">
        <w:t>=</w:t>
      </w:r>
      <w:r w:rsidRPr="00C30AF1">
        <w:rPr>
          <w:vertAlign w:val="subscript"/>
        </w:rPr>
        <w:t xml:space="preserve"> </w:t>
      </w:r>
      <w:r w:rsidRPr="00C30AF1">
        <w:t>(</w:t>
      </w:r>
      <w:proofErr w:type="spellStart"/>
      <w:r w:rsidRPr="00C30AF1">
        <w:t>Z</w:t>
      </w:r>
      <w:r w:rsidRPr="00C30AF1">
        <w:rPr>
          <w:vertAlign w:val="subscript"/>
        </w:rPr>
        <w:t>н</w:t>
      </w:r>
      <w:r w:rsidRPr="00C30AF1">
        <w:rPr>
          <w:vertAlign w:val="subscript"/>
          <w:lang w:val="en-US"/>
        </w:rPr>
        <w:t>i</w:t>
      </w:r>
      <w:proofErr w:type="spellEnd"/>
      <w:r w:rsidRPr="00C30AF1">
        <w:rPr>
          <w:vertAlign w:val="subscript"/>
        </w:rPr>
        <w:t xml:space="preserve"> </w:t>
      </w:r>
      <w:r w:rsidRPr="00C30AF1">
        <w:t>+</w:t>
      </w:r>
      <w:r w:rsidRPr="00C30AF1">
        <w:rPr>
          <w:vertAlign w:val="subscript"/>
        </w:rPr>
        <w:t xml:space="preserve"> </w:t>
      </w:r>
      <w:proofErr w:type="spellStart"/>
      <w:r w:rsidRPr="00C30AF1">
        <w:t>Z</w:t>
      </w:r>
      <w:r w:rsidRPr="00C30AF1">
        <w:rPr>
          <w:vertAlign w:val="subscript"/>
        </w:rPr>
        <w:t>о</w:t>
      </w:r>
      <w:r w:rsidRPr="00C30AF1">
        <w:rPr>
          <w:vertAlign w:val="subscript"/>
          <w:lang w:val="en-US"/>
        </w:rPr>
        <w:t>i</w:t>
      </w:r>
      <w:proofErr w:type="spellEnd"/>
      <w:r w:rsidRPr="00C30AF1">
        <w:t>)</w:t>
      </w:r>
      <w:r w:rsidR="002F3CB7" w:rsidRPr="00C30AF1">
        <w:t xml:space="preserve"> </w:t>
      </w:r>
      <w:r w:rsidRPr="00C30AF1">
        <w:t>×</w:t>
      </w:r>
      <w:r w:rsidR="002F3CB7" w:rsidRPr="00C30AF1">
        <w:t xml:space="preserve"> </w:t>
      </w:r>
      <w:r w:rsidRPr="00C30AF1">
        <w:t>0,2</w:t>
      </w:r>
      <w:r w:rsidR="00A26CD5">
        <w:t>;</w:t>
      </w:r>
    </w:p>
    <w:p w:rsidR="002F3CB7" w:rsidRPr="00C30AF1" w:rsidRDefault="002F3CB7" w:rsidP="0061289F">
      <w:pPr>
        <w:autoSpaceDE w:val="0"/>
        <w:autoSpaceDN w:val="0"/>
        <w:adjustRightInd w:val="0"/>
        <w:ind w:firstLine="709"/>
        <w:jc w:val="center"/>
      </w:pP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 xml:space="preserve">Т – поправочный коэффициент, который применяется для расчета прочих расходов </w:t>
      </w:r>
      <w:r w:rsidR="00EF08A4" w:rsidRPr="00C30AF1">
        <w:t xml:space="preserve">на осуществление </w:t>
      </w:r>
      <w:r w:rsidRPr="00C30AF1">
        <w:t>полномочий на государственную регистрацию актов гражданского состояния в случае отклонения от общего объема субвенции, предоставляемой бюджету Республики Татарстан из федерального бюджета, определяе</w:t>
      </w:r>
      <w:r w:rsidR="002F3CB7" w:rsidRPr="00C30AF1">
        <w:t>мый</w:t>
      </w:r>
      <w:r w:rsidRPr="00C30AF1">
        <w:t xml:space="preserve"> по формуле: 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  <w:rPr>
          <w:vertAlign w:val="subscript"/>
        </w:rPr>
      </w:pPr>
      <m:oMathPara>
        <m:oMath>
          <m:r>
            <m:rPr>
              <m:sty m:val="p"/>
            </m:rPr>
            <w:rPr>
              <w:rFonts w:ascii="Cambria Math" w:hAnsi="Cambria Math"/>
              <w:vertAlign w:val="subscript"/>
            </w:rPr>
            <m:t>Т=</m:t>
          </m:r>
          <m:f>
            <m:fPr>
              <m:ctrlPr>
                <w:rPr>
                  <w:rFonts w:ascii="Cambria Math" w:hAnsi="Cambria Math"/>
                  <w:i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[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субФБ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w:sym w:font="Symbol" w:char="F02D"/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45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н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)]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45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зк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vertAlign w:val="subscript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vertAlign w:val="subscript"/>
            </w:rPr>
            <m:t>,</m:t>
          </m:r>
        </m:oMath>
      </m:oMathPara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где: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lastRenderedPageBreak/>
        <w:t>V</w:t>
      </w:r>
      <w:r w:rsidRPr="00C30AF1">
        <w:rPr>
          <w:vertAlign w:val="subscript"/>
        </w:rPr>
        <w:t>субФБ</w:t>
      </w:r>
      <w:proofErr w:type="spellEnd"/>
      <w:r w:rsidR="002F3CB7" w:rsidRPr="00C30AF1">
        <w:t xml:space="preserve"> –  </w:t>
      </w:r>
      <w:r w:rsidRPr="00C30AF1">
        <w:t>объем субвенции, предоставляемой бюджету Республики Татарстан из федерального бюджета</w:t>
      </w:r>
      <w:proofErr w:type="gramStart"/>
      <w:r w:rsidRPr="00C30AF1">
        <w:t>.»;</w:t>
      </w:r>
      <w:proofErr w:type="gramEnd"/>
    </w:p>
    <w:p w:rsidR="0061289F" w:rsidRPr="00C30AF1" w:rsidRDefault="0061289F" w:rsidP="00FE6E8B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C30AF1">
        <w:t>приложение 3 изложить в следующей редакции:</w:t>
      </w:r>
    </w:p>
    <w:p w:rsidR="0061289F" w:rsidRPr="00C30AF1" w:rsidRDefault="0061289F" w:rsidP="0061289F">
      <w:pPr>
        <w:autoSpaceDE w:val="0"/>
        <w:autoSpaceDN w:val="0"/>
        <w:adjustRightInd w:val="0"/>
        <w:jc w:val="right"/>
      </w:pPr>
      <w:r w:rsidRPr="00C30AF1">
        <w:t>«Приложение 3</w:t>
      </w:r>
    </w:p>
    <w:p w:rsidR="0061289F" w:rsidRPr="00C30AF1" w:rsidRDefault="0061289F" w:rsidP="0061289F">
      <w:pPr>
        <w:autoSpaceDE w:val="0"/>
        <w:autoSpaceDN w:val="0"/>
        <w:adjustRightInd w:val="0"/>
        <w:jc w:val="right"/>
      </w:pPr>
      <w:r w:rsidRPr="00C30AF1">
        <w:t>к Закону Республики Татарстан</w:t>
      </w:r>
    </w:p>
    <w:p w:rsidR="0061289F" w:rsidRPr="00C30AF1" w:rsidRDefault="0061289F" w:rsidP="0061289F">
      <w:pPr>
        <w:autoSpaceDE w:val="0"/>
        <w:autoSpaceDN w:val="0"/>
        <w:adjustRightInd w:val="0"/>
        <w:jc w:val="right"/>
      </w:pPr>
      <w:r w:rsidRPr="00C30AF1">
        <w:t xml:space="preserve">«О наделении органов местного самоуправления </w:t>
      </w:r>
    </w:p>
    <w:p w:rsidR="0061289F" w:rsidRPr="00C30AF1" w:rsidRDefault="0061289F" w:rsidP="0061289F">
      <w:pPr>
        <w:autoSpaceDE w:val="0"/>
        <w:autoSpaceDN w:val="0"/>
        <w:adjustRightInd w:val="0"/>
        <w:jc w:val="right"/>
      </w:pPr>
      <w:r w:rsidRPr="00C30AF1">
        <w:t>в Республике Татарстан полномочиями</w:t>
      </w:r>
    </w:p>
    <w:p w:rsidR="0061289F" w:rsidRPr="00C30AF1" w:rsidRDefault="0061289F" w:rsidP="0061289F">
      <w:pPr>
        <w:autoSpaceDE w:val="0"/>
        <w:autoSpaceDN w:val="0"/>
        <w:adjustRightInd w:val="0"/>
        <w:jc w:val="right"/>
      </w:pPr>
      <w:r w:rsidRPr="00C30AF1">
        <w:t>на государственную регистрацию актов</w:t>
      </w:r>
    </w:p>
    <w:p w:rsidR="0061289F" w:rsidRPr="00C30AF1" w:rsidRDefault="0061289F" w:rsidP="0061289F">
      <w:pPr>
        <w:autoSpaceDE w:val="0"/>
        <w:autoSpaceDN w:val="0"/>
        <w:adjustRightInd w:val="0"/>
        <w:jc w:val="right"/>
      </w:pPr>
      <w:r w:rsidRPr="00C30AF1">
        <w:t>гражданского состояния»</w:t>
      </w:r>
    </w:p>
    <w:p w:rsidR="0061289F" w:rsidRPr="00C30AF1" w:rsidRDefault="0061289F" w:rsidP="0061289F">
      <w:pPr>
        <w:autoSpaceDE w:val="0"/>
        <w:autoSpaceDN w:val="0"/>
        <w:adjustRightInd w:val="0"/>
        <w:jc w:val="center"/>
        <w:rPr>
          <w:b/>
        </w:rPr>
      </w:pPr>
      <w:r w:rsidRPr="00C30AF1">
        <w:rPr>
          <w:b/>
        </w:rPr>
        <w:t>Методика</w:t>
      </w:r>
    </w:p>
    <w:p w:rsidR="00FA16B0" w:rsidRPr="00C30AF1" w:rsidRDefault="0061289F" w:rsidP="0061289F">
      <w:pPr>
        <w:autoSpaceDE w:val="0"/>
        <w:autoSpaceDN w:val="0"/>
        <w:adjustRightInd w:val="0"/>
        <w:jc w:val="center"/>
        <w:rPr>
          <w:b/>
        </w:rPr>
      </w:pPr>
      <w:r w:rsidRPr="00C30AF1">
        <w:rPr>
          <w:b/>
        </w:rPr>
        <w:t>расчета органами местного самоуправления муниципальных районов субвенций, предоставляемых бюджетам городских и сельских поселений</w:t>
      </w:r>
    </w:p>
    <w:p w:rsidR="0061289F" w:rsidRPr="00C30AF1" w:rsidRDefault="00FA16B0" w:rsidP="0061289F">
      <w:pPr>
        <w:autoSpaceDE w:val="0"/>
        <w:autoSpaceDN w:val="0"/>
        <w:adjustRightInd w:val="0"/>
        <w:jc w:val="center"/>
        <w:rPr>
          <w:b/>
        </w:rPr>
      </w:pPr>
      <w:r w:rsidRPr="00C30AF1">
        <w:rPr>
          <w:b/>
        </w:rPr>
        <w:t>и</w:t>
      </w:r>
      <w:r w:rsidR="0061289F" w:rsidRPr="00C30AF1">
        <w:rPr>
          <w:b/>
        </w:rPr>
        <w:t>з бюджетов муниципальных районов Республики Татарстан для осуществления полномочий на государственную регистрацию</w:t>
      </w:r>
    </w:p>
    <w:p w:rsidR="00FA16B0" w:rsidRPr="00C30AF1" w:rsidRDefault="0061289F" w:rsidP="004912BA">
      <w:pPr>
        <w:autoSpaceDE w:val="0"/>
        <w:autoSpaceDN w:val="0"/>
        <w:adjustRightInd w:val="0"/>
        <w:jc w:val="center"/>
        <w:rPr>
          <w:b/>
        </w:rPr>
      </w:pPr>
      <w:r w:rsidRPr="00C30AF1">
        <w:rPr>
          <w:b/>
        </w:rPr>
        <w:t>актов гражданского состояния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 xml:space="preserve">1. </w:t>
      </w:r>
      <w:proofErr w:type="gramStart"/>
      <w:r w:rsidR="000165FC" w:rsidRPr="00C30AF1">
        <w:t>Настоящая Методика разработана в соответствии с Бюджетным кодексом Российской Федерации и Бюджетным кодексом Республики Татарстан</w:t>
      </w:r>
      <w:r w:rsidR="008B6BB9">
        <w:t xml:space="preserve"> </w:t>
      </w:r>
      <w:r w:rsidR="000165FC" w:rsidRPr="00C30AF1">
        <w:t xml:space="preserve">и предназначена для </w:t>
      </w:r>
      <w:r w:rsidRPr="00C30AF1">
        <w:t xml:space="preserve">расчета органами местного самоуправления муниципальных районов субвенций, </w:t>
      </w:r>
      <w:r w:rsidR="00EF08A4" w:rsidRPr="00C30AF1">
        <w:t>выделенных для осуществления полномочий</w:t>
      </w:r>
      <w:r w:rsidR="008B6BB9">
        <w:t xml:space="preserve"> </w:t>
      </w:r>
      <w:r w:rsidR="00EF08A4" w:rsidRPr="00C30AF1">
        <w:t xml:space="preserve">на государственную регистрацию актов гражданского состояния, </w:t>
      </w:r>
      <w:r w:rsidRPr="00C30AF1">
        <w:t xml:space="preserve">предоставляемых бюджетам городских и сельских поселений, </w:t>
      </w:r>
      <w:bookmarkStart w:id="2" w:name="_Hlk116641550"/>
      <w:r w:rsidRPr="00C30AF1">
        <w:t>указанных в приложени</w:t>
      </w:r>
      <w:r w:rsidR="000165FC" w:rsidRPr="00C30AF1">
        <w:t>и</w:t>
      </w:r>
      <w:r w:rsidRPr="00C30AF1">
        <w:t xml:space="preserve"> 1 к настоящему Закону, </w:t>
      </w:r>
      <w:bookmarkEnd w:id="2"/>
      <w:r w:rsidRPr="00C30AF1">
        <w:t>из бюджетов муниципальных районов Республики Татарстан.</w:t>
      </w:r>
      <w:proofErr w:type="gramEnd"/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2. Объем субвенции на обеспечение осуществления органами местного самоуправления городских и сельских поселений полномочий на государственную регистрацию актов гражданского состояния, предоставляемой бюджет</w:t>
      </w:r>
      <w:r w:rsidR="00EF08A4" w:rsidRPr="00C30AF1">
        <w:t>ам</w:t>
      </w:r>
      <w:r w:rsidRPr="00C30AF1">
        <w:t xml:space="preserve"> городск</w:t>
      </w:r>
      <w:r w:rsidR="00EF08A4" w:rsidRPr="00C30AF1">
        <w:t>их</w:t>
      </w:r>
      <w:r w:rsidRPr="00C30AF1">
        <w:t xml:space="preserve"> или сельск</w:t>
      </w:r>
      <w:r w:rsidR="00EF08A4" w:rsidRPr="00C30AF1">
        <w:t>их</w:t>
      </w:r>
      <w:r w:rsidRPr="00C30AF1">
        <w:t xml:space="preserve"> поселени</w:t>
      </w:r>
      <w:r w:rsidR="00EF08A4" w:rsidRPr="00C30AF1">
        <w:t>й</w:t>
      </w:r>
      <w:r w:rsidRPr="00C30AF1">
        <w:t xml:space="preserve"> из бюджета муниципального района Республики Татарстан (</w:t>
      </w:r>
      <w:proofErr w:type="spellStart"/>
      <w:proofErr w:type="gramStart"/>
      <w:r w:rsidRPr="00C30AF1">
        <w:t>V</w:t>
      </w:r>
      <w:proofErr w:type="gramEnd"/>
      <w:r w:rsidRPr="00C30AF1">
        <w:rPr>
          <w:vertAlign w:val="subscript"/>
        </w:rPr>
        <w:t>пос</w:t>
      </w:r>
      <w:proofErr w:type="spellEnd"/>
      <w:r w:rsidRPr="00C30AF1">
        <w:t>), определяется по формуле:</w:t>
      </w:r>
    </w:p>
    <w:p w:rsidR="0061289F" w:rsidRPr="00C30AF1" w:rsidRDefault="00B61991" w:rsidP="0061289F">
      <w:pPr>
        <w:autoSpaceDE w:val="0"/>
        <w:autoSpaceDN w:val="0"/>
        <w:adjustRightInd w:val="0"/>
        <w:ind w:firstLine="709"/>
        <w:jc w:val="center"/>
        <w:rPr>
          <w:position w:val="-1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lang w:val="en-US"/>
              </w:rPr>
              <m:t>V</m:t>
            </m:r>
          </m:e>
          <m:sub>
            <m:r>
              <m:rPr>
                <m:nor/>
              </m:rPr>
              <m:t>пос</m:t>
            </m:r>
          </m:sub>
        </m:sSub>
        <m:r>
          <m:rPr>
            <m:nor/>
          </m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m:rPr>
                <m:nor/>
              </m:rPr>
              <m:t>j=1</m:t>
            </m:r>
          </m:sub>
          <m:sup>
            <m:r>
              <m:rPr>
                <m:nor/>
              </m:rPr>
              <w:rPr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lang w:val="en-US"/>
                  </w:rPr>
                  <m:t>V</m:t>
                </m:r>
              </m:e>
              <m:sub>
                <m:r>
                  <m:rPr>
                    <m:nor/>
                  </m:rPr>
                  <m:t>пос</m:t>
                </m:r>
                <m:r>
                  <m:rPr>
                    <m:nor/>
                  </m:rPr>
                  <w:rPr>
                    <w:lang w:val="en-US"/>
                  </w:rPr>
                  <m:t>j</m:t>
                </m:r>
              </m:sub>
            </m:sSub>
          </m:e>
        </m:nary>
      </m:oMath>
      <w:r w:rsidR="00D07566" w:rsidRPr="00C30AF1">
        <w:t xml:space="preserve"> ,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где: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C30AF1">
        <w:t>V</w:t>
      </w:r>
      <w:proofErr w:type="gramEnd"/>
      <w:r w:rsidRPr="00C30AF1">
        <w:rPr>
          <w:vertAlign w:val="subscript"/>
        </w:rPr>
        <w:t>пос</w:t>
      </w:r>
      <w:proofErr w:type="spellEnd"/>
      <w:r w:rsidRPr="00C30AF1">
        <w:rPr>
          <w:vertAlign w:val="subscript"/>
          <w:lang w:val="en-US"/>
        </w:rPr>
        <w:t>j</w:t>
      </w:r>
      <w:r w:rsidRPr="00C30AF1">
        <w:rPr>
          <w:vertAlign w:val="subscript"/>
        </w:rPr>
        <w:t xml:space="preserve"> </w:t>
      </w:r>
      <w:r w:rsidRPr="00C30AF1">
        <w:t>–</w:t>
      </w:r>
      <w:r w:rsidRPr="00C30AF1">
        <w:rPr>
          <w:vertAlign w:val="subscript"/>
        </w:rPr>
        <w:t xml:space="preserve"> </w:t>
      </w:r>
      <w:r w:rsidRPr="00C30AF1">
        <w:t xml:space="preserve">объем субвенции, предоставляемой бюджету </w:t>
      </w:r>
      <w:r w:rsidRPr="00C30AF1">
        <w:rPr>
          <w:lang w:val="en-US"/>
        </w:rPr>
        <w:t>j</w:t>
      </w:r>
      <w:r w:rsidR="008340F8" w:rsidRPr="00C30AF1">
        <w:t>-го городского</w:t>
      </w:r>
      <w:r w:rsidR="008B6BB9">
        <w:t xml:space="preserve"> </w:t>
      </w:r>
      <w:r w:rsidRPr="00C30AF1">
        <w:t xml:space="preserve">или сельского поселения из бюджета </w:t>
      </w:r>
      <w:proofErr w:type="spellStart"/>
      <w:r w:rsidRPr="00C30AF1">
        <w:rPr>
          <w:lang w:val="en-US"/>
        </w:rPr>
        <w:t>i</w:t>
      </w:r>
      <w:proofErr w:type="spellEnd"/>
      <w:r w:rsidRPr="00C30AF1">
        <w:t>-го муниципального района Республики Татарстан.</w:t>
      </w:r>
      <w:r w:rsidRPr="00C30AF1">
        <w:rPr>
          <w:vertAlign w:val="subscript"/>
        </w:rPr>
        <w:t xml:space="preserve"> 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 xml:space="preserve">3. </w:t>
      </w:r>
      <w:r w:rsidR="0076207C" w:rsidRPr="00C30AF1">
        <w:t>Объем</w:t>
      </w:r>
      <w:r w:rsidRPr="00C30AF1">
        <w:t xml:space="preserve"> субвенции, предоставляемой бюджету </w:t>
      </w:r>
      <w:r w:rsidRPr="00C30AF1">
        <w:rPr>
          <w:lang w:val="en-US"/>
        </w:rPr>
        <w:t>j</w:t>
      </w:r>
      <w:r w:rsidRPr="00C30AF1">
        <w:t xml:space="preserve">-го городского или сельского поселения из бюджета </w:t>
      </w:r>
      <w:bookmarkStart w:id="3" w:name="_Hlk116656254"/>
      <w:proofErr w:type="spellStart"/>
      <w:r w:rsidRPr="00C30AF1">
        <w:rPr>
          <w:lang w:val="en-US"/>
        </w:rPr>
        <w:t>i</w:t>
      </w:r>
      <w:proofErr w:type="spellEnd"/>
      <w:r w:rsidRPr="00C30AF1">
        <w:t xml:space="preserve">-го </w:t>
      </w:r>
      <w:bookmarkEnd w:id="3"/>
      <w:r w:rsidRPr="00C30AF1">
        <w:t>муниципального района Республики Татарстан (</w:t>
      </w:r>
      <w:proofErr w:type="spellStart"/>
      <w:proofErr w:type="gramStart"/>
      <w:r w:rsidRPr="00C30AF1">
        <w:t>V</w:t>
      </w:r>
      <w:proofErr w:type="gramEnd"/>
      <w:r w:rsidRPr="00C30AF1">
        <w:rPr>
          <w:vertAlign w:val="subscript"/>
        </w:rPr>
        <w:t>пос</w:t>
      </w:r>
      <w:proofErr w:type="spellEnd"/>
      <w:r w:rsidRPr="00C30AF1">
        <w:rPr>
          <w:vertAlign w:val="subscript"/>
          <w:lang w:val="en-US"/>
        </w:rPr>
        <w:t>j</w:t>
      </w:r>
      <w:r w:rsidRPr="00C30AF1">
        <w:t>)</w:t>
      </w:r>
      <w:r w:rsidR="00EF08A4" w:rsidRPr="00C30AF1">
        <w:t>,</w:t>
      </w:r>
      <w:r w:rsidRPr="00C30AF1">
        <w:t xml:space="preserve"> определяется по формуле: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center"/>
      </w:pPr>
      <w:proofErr w:type="spellStart"/>
      <w:r w:rsidRPr="00C30AF1">
        <w:t>V</w:t>
      </w:r>
      <w:r w:rsidRPr="00C30AF1">
        <w:rPr>
          <w:vertAlign w:val="subscript"/>
        </w:rPr>
        <w:t>пос</w:t>
      </w:r>
      <w:proofErr w:type="spellEnd"/>
      <w:r w:rsidRPr="00C30AF1">
        <w:rPr>
          <w:vertAlign w:val="subscript"/>
          <w:lang w:val="en-US"/>
        </w:rPr>
        <w:t>j</w:t>
      </w:r>
      <w:r w:rsidRPr="00C30AF1">
        <w:t xml:space="preserve"> = </w:t>
      </w:r>
      <w:proofErr w:type="spellStart"/>
      <w:r w:rsidRPr="00C30AF1">
        <w:t>Z</w:t>
      </w:r>
      <w:r w:rsidRPr="00C30AF1">
        <w:rPr>
          <w:vertAlign w:val="subscript"/>
        </w:rPr>
        <w:t>н</w:t>
      </w:r>
      <w:proofErr w:type="spellEnd"/>
      <w:r w:rsidRPr="00C30AF1">
        <w:rPr>
          <w:vertAlign w:val="subscript"/>
          <w:lang w:val="en-US"/>
        </w:rPr>
        <w:t>j</w:t>
      </w:r>
      <w:r w:rsidRPr="00C30AF1">
        <w:t xml:space="preserve"> + </w:t>
      </w:r>
      <w:proofErr w:type="spellStart"/>
      <w:r w:rsidRPr="00C30AF1">
        <w:t>Z</w:t>
      </w:r>
      <w:proofErr w:type="gramStart"/>
      <w:r w:rsidRPr="00C30AF1">
        <w:rPr>
          <w:vertAlign w:val="subscript"/>
        </w:rPr>
        <w:t>о</w:t>
      </w:r>
      <w:proofErr w:type="spellEnd"/>
      <w:proofErr w:type="gramEnd"/>
      <w:r w:rsidRPr="00C30AF1">
        <w:rPr>
          <w:vertAlign w:val="subscript"/>
          <w:lang w:val="en-US"/>
        </w:rPr>
        <w:t>j</w:t>
      </w:r>
      <w:r w:rsidRPr="00C30AF1">
        <w:t xml:space="preserve"> + </w:t>
      </w:r>
      <w:proofErr w:type="spellStart"/>
      <w:r w:rsidRPr="00C30AF1">
        <w:t>M</w:t>
      </w:r>
      <w:r w:rsidRPr="00C30AF1">
        <w:rPr>
          <w:vertAlign w:val="subscript"/>
        </w:rPr>
        <w:t>з</w:t>
      </w:r>
      <w:proofErr w:type="spellEnd"/>
      <w:r w:rsidRPr="00C30AF1">
        <w:rPr>
          <w:vertAlign w:val="subscript"/>
          <w:lang w:val="en-US"/>
        </w:rPr>
        <w:t>j</w:t>
      </w:r>
      <w:r w:rsidR="00D07566" w:rsidRPr="00C30AF1">
        <w:rPr>
          <w:vertAlign w:val="subscript"/>
        </w:rPr>
        <w:t xml:space="preserve"> </w:t>
      </w:r>
      <w:r w:rsidRPr="00C30AF1">
        <w:t>,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где: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Z</w:t>
      </w:r>
      <w:proofErr w:type="gramStart"/>
      <w:r w:rsidRPr="00C30AF1">
        <w:rPr>
          <w:vertAlign w:val="subscript"/>
        </w:rPr>
        <w:t>н</w:t>
      </w:r>
      <w:proofErr w:type="spellEnd"/>
      <w:proofErr w:type="gramEnd"/>
      <w:r w:rsidRPr="00C30AF1">
        <w:rPr>
          <w:vertAlign w:val="subscript"/>
          <w:lang w:val="en-US"/>
        </w:rPr>
        <w:t>j</w:t>
      </w:r>
      <w:r w:rsidRPr="00C30AF1">
        <w:t xml:space="preserve"> – расходы на оплату труда работников органов местного самоуправления</w:t>
      </w:r>
      <w:r w:rsidR="008B6BB9">
        <w:t xml:space="preserve"> </w:t>
      </w:r>
      <w:r w:rsidR="0076207C" w:rsidRPr="00C30AF1">
        <w:rPr>
          <w:lang w:val="en-US"/>
        </w:rPr>
        <w:t>j</w:t>
      </w:r>
      <w:r w:rsidR="0076207C" w:rsidRPr="00C30AF1">
        <w:t>-го городского или сельского поселения</w:t>
      </w:r>
      <w:r w:rsidR="008340F8" w:rsidRPr="00C30AF1">
        <w:t>, осуществляющих полномочия</w:t>
      </w:r>
      <w:r w:rsidR="008B6BB9">
        <w:t xml:space="preserve"> </w:t>
      </w:r>
      <w:r w:rsidR="008340F8" w:rsidRPr="00C30AF1">
        <w:t xml:space="preserve">на </w:t>
      </w:r>
      <w:r w:rsidRPr="00C30AF1">
        <w:t>государственн</w:t>
      </w:r>
      <w:r w:rsidR="00333DFF" w:rsidRPr="00C30AF1">
        <w:t>ую</w:t>
      </w:r>
      <w:r w:rsidRPr="00C30AF1">
        <w:t xml:space="preserve"> регистраци</w:t>
      </w:r>
      <w:r w:rsidR="00333DFF" w:rsidRPr="00C30AF1">
        <w:t>ю</w:t>
      </w:r>
      <w:r w:rsidRPr="00C30AF1">
        <w:t xml:space="preserve"> актов гражданского состояния, кроме обслуживающего персонала (далее – работники);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Z</w:t>
      </w:r>
      <w:proofErr w:type="gramStart"/>
      <w:r w:rsidRPr="00C30AF1">
        <w:rPr>
          <w:vertAlign w:val="subscript"/>
        </w:rPr>
        <w:t>о</w:t>
      </w:r>
      <w:proofErr w:type="spellEnd"/>
      <w:proofErr w:type="gramEnd"/>
      <w:r w:rsidRPr="00C30AF1">
        <w:rPr>
          <w:vertAlign w:val="subscript"/>
          <w:lang w:val="en-US"/>
        </w:rPr>
        <w:t>j</w:t>
      </w:r>
      <w:r w:rsidRPr="00C30AF1">
        <w:t xml:space="preserve"> – расходы на оплату труда обслуживающего персонала органов местного самоуправления</w:t>
      </w:r>
      <w:r w:rsidR="00821133" w:rsidRPr="00C30AF1">
        <w:t xml:space="preserve"> </w:t>
      </w:r>
      <w:r w:rsidR="00821133" w:rsidRPr="00C30AF1">
        <w:rPr>
          <w:lang w:val="en-US"/>
        </w:rPr>
        <w:t>j</w:t>
      </w:r>
      <w:r w:rsidR="00821133" w:rsidRPr="00C30AF1">
        <w:t>-го городского или сельского поселения</w:t>
      </w:r>
      <w:r w:rsidRPr="00C30AF1">
        <w:t>, обеспечивающего деятельность по осуществлению полномочий на государственную регистрац</w:t>
      </w:r>
      <w:r w:rsidR="00821133" w:rsidRPr="00C30AF1">
        <w:t>ию актов гражданского состояния</w:t>
      </w:r>
      <w:r w:rsidRPr="00C30AF1">
        <w:t xml:space="preserve"> (далее – обслуживающий персонал);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lastRenderedPageBreak/>
        <w:t>M</w:t>
      </w:r>
      <w:proofErr w:type="gramStart"/>
      <w:r w:rsidRPr="00C30AF1">
        <w:rPr>
          <w:vertAlign w:val="subscript"/>
        </w:rPr>
        <w:t>з</w:t>
      </w:r>
      <w:proofErr w:type="spellEnd"/>
      <w:proofErr w:type="gramEnd"/>
      <w:r w:rsidRPr="00C30AF1">
        <w:rPr>
          <w:vertAlign w:val="subscript"/>
          <w:lang w:val="en-US"/>
        </w:rPr>
        <w:t>j</w:t>
      </w:r>
      <w:r w:rsidRPr="00C30AF1">
        <w:t xml:space="preserve"> – прочие расходы </w:t>
      </w:r>
      <w:r w:rsidR="00EF08A4" w:rsidRPr="00C30AF1">
        <w:t xml:space="preserve">на осуществление </w:t>
      </w:r>
      <w:r w:rsidRPr="00C30AF1">
        <w:t xml:space="preserve">полномочий на государственную регистрацию актов гражданского состояния в </w:t>
      </w:r>
      <w:r w:rsidRPr="00C30AF1">
        <w:rPr>
          <w:lang w:val="en-US"/>
        </w:rPr>
        <w:t>j</w:t>
      </w:r>
      <w:r w:rsidRPr="00C30AF1">
        <w:t>-м городском или сельском поселении.</w:t>
      </w:r>
    </w:p>
    <w:p w:rsidR="0061289F" w:rsidRPr="00C30AF1" w:rsidRDefault="00E87FDF" w:rsidP="0061289F">
      <w:pPr>
        <w:autoSpaceDE w:val="0"/>
        <w:autoSpaceDN w:val="0"/>
        <w:adjustRightInd w:val="0"/>
        <w:ind w:firstLine="709"/>
        <w:jc w:val="both"/>
      </w:pPr>
      <w:r w:rsidRPr="00C30AF1">
        <w:t>4</w:t>
      </w:r>
      <w:r w:rsidR="0061289F" w:rsidRPr="00C30AF1">
        <w:t xml:space="preserve">. Расходы на оплату труда работников </w:t>
      </w:r>
      <w:r w:rsidR="00EF08A4" w:rsidRPr="00C30AF1">
        <w:t xml:space="preserve">в </w:t>
      </w:r>
      <w:r w:rsidR="006C3320" w:rsidRPr="00C30AF1">
        <w:rPr>
          <w:lang w:val="en-US"/>
        </w:rPr>
        <w:t>j</w:t>
      </w:r>
      <w:r w:rsidR="006C3320" w:rsidRPr="00C30AF1">
        <w:t>-</w:t>
      </w:r>
      <w:r w:rsidR="00EF08A4" w:rsidRPr="00C30AF1">
        <w:t>м</w:t>
      </w:r>
      <w:r w:rsidR="006C3320" w:rsidRPr="00C30AF1">
        <w:t xml:space="preserve"> городско</w:t>
      </w:r>
      <w:r w:rsidR="00EF08A4" w:rsidRPr="00C30AF1">
        <w:t>м</w:t>
      </w:r>
      <w:r w:rsidR="006C3320" w:rsidRPr="00C30AF1">
        <w:t xml:space="preserve"> или сельско</w:t>
      </w:r>
      <w:r w:rsidR="00EF08A4" w:rsidRPr="00C30AF1">
        <w:t>м</w:t>
      </w:r>
      <w:r w:rsidR="006C3320" w:rsidRPr="00C30AF1">
        <w:t xml:space="preserve"> поселени</w:t>
      </w:r>
      <w:r w:rsidR="00EF08A4" w:rsidRPr="00C30AF1">
        <w:t>и</w:t>
      </w:r>
      <w:r w:rsidR="006C3320" w:rsidRPr="00C30AF1">
        <w:t xml:space="preserve"> </w:t>
      </w:r>
      <w:r w:rsidR="0061289F" w:rsidRPr="00C30AF1">
        <w:t>(</w:t>
      </w:r>
      <w:proofErr w:type="spellStart"/>
      <w:r w:rsidR="0061289F" w:rsidRPr="00C30AF1">
        <w:t>Z</w:t>
      </w:r>
      <w:proofErr w:type="gramStart"/>
      <w:r w:rsidR="0061289F" w:rsidRPr="00C30AF1">
        <w:rPr>
          <w:vertAlign w:val="subscript"/>
        </w:rPr>
        <w:t>н</w:t>
      </w:r>
      <w:proofErr w:type="spellEnd"/>
      <w:proofErr w:type="gramEnd"/>
      <w:r w:rsidR="0061289F" w:rsidRPr="00C30AF1">
        <w:rPr>
          <w:vertAlign w:val="subscript"/>
          <w:lang w:val="en-US"/>
        </w:rPr>
        <w:t>j</w:t>
      </w:r>
      <w:r w:rsidR="0061289F" w:rsidRPr="00C30AF1">
        <w:t>) определяются по формуле:</w:t>
      </w:r>
    </w:p>
    <w:p w:rsidR="006C3320" w:rsidRPr="00C30AF1" w:rsidRDefault="006C3320" w:rsidP="006C3320">
      <w:pPr>
        <w:autoSpaceDE w:val="0"/>
        <w:autoSpaceDN w:val="0"/>
        <w:adjustRightInd w:val="0"/>
        <w:ind w:firstLine="709"/>
        <w:jc w:val="center"/>
      </w:pPr>
      <w:proofErr w:type="spellStart"/>
      <w:r w:rsidRPr="00C30AF1">
        <w:t>Z</w:t>
      </w:r>
      <w:proofErr w:type="gramStart"/>
      <w:r w:rsidRPr="00C30AF1">
        <w:rPr>
          <w:vertAlign w:val="subscript"/>
        </w:rPr>
        <w:t>н</w:t>
      </w:r>
      <w:proofErr w:type="spellEnd"/>
      <w:proofErr w:type="gramEnd"/>
      <w:r w:rsidRPr="00C30AF1">
        <w:rPr>
          <w:vertAlign w:val="subscript"/>
          <w:lang w:val="en-US"/>
        </w:rPr>
        <w:t>j</w:t>
      </w:r>
      <w:r w:rsidRPr="00C30AF1">
        <w:rPr>
          <w:vertAlign w:val="subscript"/>
        </w:rPr>
        <w:t xml:space="preserve"> </w:t>
      </w:r>
      <w:r w:rsidRPr="00C30AF1">
        <w:t xml:space="preserve">= </w:t>
      </w:r>
      <w:proofErr w:type="spellStart"/>
      <w:r w:rsidRPr="00C30AF1">
        <w:t>S</w:t>
      </w:r>
      <w:r w:rsidRPr="00C30AF1">
        <w:rPr>
          <w:vertAlign w:val="subscript"/>
        </w:rPr>
        <w:t>н</w:t>
      </w:r>
      <w:proofErr w:type="spellEnd"/>
      <w:r w:rsidRPr="00C30AF1">
        <w:rPr>
          <w:vertAlign w:val="subscript"/>
          <w:lang w:val="en-US"/>
        </w:rPr>
        <w:t>j</w:t>
      </w:r>
      <w:r w:rsidRPr="00C30AF1">
        <w:rPr>
          <w:vertAlign w:val="subscript"/>
        </w:rPr>
        <w:t xml:space="preserve"> </w:t>
      </w:r>
      <w:r w:rsidRPr="00C30AF1">
        <w:t xml:space="preserve">× </w:t>
      </w:r>
      <w:proofErr w:type="spellStart"/>
      <w:r w:rsidRPr="00C30AF1">
        <w:t>Q</w:t>
      </w:r>
      <w:r w:rsidRPr="00C30AF1">
        <w:rPr>
          <w:vertAlign w:val="subscript"/>
        </w:rPr>
        <w:t>н</w:t>
      </w:r>
      <w:proofErr w:type="spellEnd"/>
      <w:r w:rsidRPr="00C30AF1">
        <w:rPr>
          <w:vertAlign w:val="subscript"/>
          <w:lang w:val="en-US"/>
        </w:rPr>
        <w:t>j</w:t>
      </w:r>
      <w:r w:rsidRPr="00C30AF1">
        <w:rPr>
          <w:rFonts w:ascii="Symbol" w:hAnsi="Symbol"/>
          <w:lang w:val="en-US"/>
        </w:rPr>
        <w:t></w:t>
      </w:r>
      <w:r w:rsidRPr="00C30AF1">
        <w:rPr>
          <w:rFonts w:ascii="Symbol" w:hAnsi="Symbol"/>
        </w:rPr>
        <w:t>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где:</w:t>
      </w:r>
    </w:p>
    <w:p w:rsidR="00A763F1" w:rsidRPr="00C30AF1" w:rsidRDefault="0061289F" w:rsidP="00A763F1">
      <w:pPr>
        <w:autoSpaceDE w:val="0"/>
        <w:autoSpaceDN w:val="0"/>
        <w:adjustRightInd w:val="0"/>
        <w:ind w:firstLine="709"/>
        <w:jc w:val="both"/>
        <w:rPr>
          <w:strike/>
        </w:rPr>
      </w:pPr>
      <w:proofErr w:type="spellStart"/>
      <w:r w:rsidRPr="00C30AF1">
        <w:t>S</w:t>
      </w:r>
      <w:proofErr w:type="gramStart"/>
      <w:r w:rsidRPr="00C30AF1">
        <w:rPr>
          <w:vertAlign w:val="subscript"/>
        </w:rPr>
        <w:t>н</w:t>
      </w:r>
      <w:proofErr w:type="spellEnd"/>
      <w:proofErr w:type="gramEnd"/>
      <w:r w:rsidRPr="00C30AF1">
        <w:rPr>
          <w:vertAlign w:val="subscript"/>
          <w:lang w:val="en-US"/>
        </w:rPr>
        <w:t>j</w:t>
      </w:r>
      <w:r w:rsidRPr="00C30AF1">
        <w:t xml:space="preserve"> – расходы на оплату труда одного работника, которые рассчитываются исходя из должностного оклада, установленного для должности ведущего специалиста-эксперта в центральных аппаратах органов исполнительной власти Республики Татарстан, </w:t>
      </w:r>
      <w:r w:rsidR="00A763F1" w:rsidRPr="00C30AF1">
        <w:t>выплат, учитываемых при формировании фонда оплаты труда государственных граждански</w:t>
      </w:r>
      <w:r w:rsidR="004912BA" w:rsidRPr="00C30AF1">
        <w:t>х служащих (с учетом индексации</w:t>
      </w:r>
      <w:r w:rsidR="008B6BB9">
        <w:t xml:space="preserve"> </w:t>
      </w:r>
      <w:r w:rsidR="00A763F1" w:rsidRPr="00C30AF1">
        <w:t>на соответствующий финансовый год)</w:t>
      </w:r>
      <w:r w:rsidR="00EF08A4" w:rsidRPr="00C30AF1">
        <w:t>,</w:t>
      </w:r>
      <w:r w:rsidR="00A763F1" w:rsidRPr="00C30AF1">
        <w:t xml:space="preserve"> и страховых взносов;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Q</w:t>
      </w:r>
      <w:proofErr w:type="gramStart"/>
      <w:r w:rsidRPr="00C30AF1">
        <w:rPr>
          <w:vertAlign w:val="subscript"/>
        </w:rPr>
        <w:t>н</w:t>
      </w:r>
      <w:proofErr w:type="spellEnd"/>
      <w:proofErr w:type="gramEnd"/>
      <w:r w:rsidRPr="00C30AF1">
        <w:rPr>
          <w:vertAlign w:val="subscript"/>
          <w:lang w:val="en-US"/>
        </w:rPr>
        <w:t>j</w:t>
      </w:r>
      <w:r w:rsidRPr="00C30AF1">
        <w:t xml:space="preserve"> – нормативная численность работников в </w:t>
      </w:r>
      <w:r w:rsidRPr="00C30AF1">
        <w:rPr>
          <w:lang w:val="en-US"/>
        </w:rPr>
        <w:t>j</w:t>
      </w:r>
      <w:r w:rsidRPr="00C30AF1">
        <w:t>-м городском или сельском поселении.</w:t>
      </w:r>
    </w:p>
    <w:p w:rsidR="0061289F" w:rsidRPr="00C30AF1" w:rsidRDefault="00E87FDF" w:rsidP="0061289F">
      <w:pPr>
        <w:autoSpaceDE w:val="0"/>
        <w:autoSpaceDN w:val="0"/>
        <w:adjustRightInd w:val="0"/>
        <w:ind w:firstLine="709"/>
        <w:jc w:val="both"/>
      </w:pPr>
      <w:r w:rsidRPr="00C30AF1">
        <w:t>5</w:t>
      </w:r>
      <w:r w:rsidR="0061289F" w:rsidRPr="00C30AF1">
        <w:t xml:space="preserve">. Нормативная численность работников </w:t>
      </w:r>
      <w:r w:rsidR="00A763F1" w:rsidRPr="00C30AF1">
        <w:t xml:space="preserve">в </w:t>
      </w:r>
      <w:r w:rsidR="00A763F1" w:rsidRPr="00C30AF1">
        <w:rPr>
          <w:lang w:val="en-US"/>
        </w:rPr>
        <w:t>j</w:t>
      </w:r>
      <w:r w:rsidR="00A763F1" w:rsidRPr="00C30AF1">
        <w:t xml:space="preserve">-м городском или сельском поселении </w:t>
      </w:r>
      <w:r w:rsidR="0061289F" w:rsidRPr="00C30AF1">
        <w:t>(</w:t>
      </w:r>
      <w:proofErr w:type="spellStart"/>
      <w:r w:rsidR="00A763F1" w:rsidRPr="00D973B5">
        <w:t>Q</w:t>
      </w:r>
      <w:proofErr w:type="gramStart"/>
      <w:r w:rsidR="00A763F1" w:rsidRPr="00C30AF1">
        <w:rPr>
          <w:vertAlign w:val="subscript"/>
        </w:rPr>
        <w:t>н</w:t>
      </w:r>
      <w:proofErr w:type="spellEnd"/>
      <w:proofErr w:type="gramEnd"/>
      <w:r w:rsidR="00A763F1" w:rsidRPr="00C30AF1">
        <w:rPr>
          <w:vertAlign w:val="subscript"/>
          <w:lang w:val="en-US"/>
        </w:rPr>
        <w:t>j</w:t>
      </w:r>
      <w:r w:rsidR="0061289F" w:rsidRPr="00C30AF1">
        <w:t>) определяется по формуле:</w:t>
      </w:r>
    </w:p>
    <w:p w:rsidR="0061289F" w:rsidRPr="00D973B5" w:rsidRDefault="00B61991" w:rsidP="0061289F">
      <w:pPr>
        <w:autoSpaceDE w:val="0"/>
        <w:autoSpaceDN w:val="0"/>
        <w:adjustRightInd w:val="0"/>
        <w:ind w:firstLine="709"/>
        <w:jc w:val="center"/>
        <w:rPr>
          <w:lang w:val="en-US"/>
        </w:rPr>
      </w:pPr>
      <m:oMath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m:rPr>
                <m:nor/>
              </m:rPr>
              <w:rPr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н</m:t>
            </m:r>
            <m:r>
              <m:rPr>
                <m:sty m:val="p"/>
              </m:rPr>
              <w:rPr>
                <w:rFonts w:ascii="Cambria Math"/>
                <w:vertAlign w:val="subscript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о</m:t>
                </m:r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den>
        </m:f>
        <m:r>
          <m:rPr>
            <m:sty m:val="p"/>
          </m:rPr>
          <w:rPr>
            <w:rFonts w:asci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×</m:t>
        </m:r>
        <m:r>
          <m:rPr>
            <m:sty m:val="p"/>
          </m:rPr>
          <w:rPr>
            <w:rFonts w:asci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рас</m:t>
            </m:r>
            <m:r>
              <m:rPr>
                <m:sty m:val="p"/>
              </m:rPr>
              <w:rPr>
                <w:rFonts w:ascii="Cambria Math"/>
                <w:lang w:val="en-US"/>
              </w:rPr>
              <m:t>j</m:t>
            </m:r>
          </m:sub>
        </m:sSub>
        <m:r>
          <w:rPr>
            <w:rFonts w:ascii="Cambria Math"/>
            <w:lang w:val="en-US"/>
          </w:rPr>
          <m:t xml:space="preserve"> </m:t>
        </m:r>
      </m:oMath>
      <w:r w:rsidR="0061289F" w:rsidRPr="00D973B5">
        <w:rPr>
          <w:lang w:val="en-US"/>
        </w:rPr>
        <w:t>,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где: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T</w:t>
      </w:r>
      <w:proofErr w:type="gramStart"/>
      <w:r w:rsidRPr="00C30AF1">
        <w:rPr>
          <w:vertAlign w:val="subscript"/>
        </w:rPr>
        <w:t>о</w:t>
      </w:r>
      <w:proofErr w:type="spellEnd"/>
      <w:proofErr w:type="gramEnd"/>
      <w:r w:rsidRPr="00C30AF1">
        <w:rPr>
          <w:vertAlign w:val="subscript"/>
          <w:lang w:val="en-US"/>
        </w:rPr>
        <w:t>j</w:t>
      </w:r>
      <w:r w:rsidRPr="00C30AF1">
        <w:t xml:space="preserve"> – общее время, необходимое для совершения всего количества актов гражданского состояния и иных юридически значимых действий в </w:t>
      </w:r>
      <w:r w:rsidRPr="00C30AF1">
        <w:rPr>
          <w:lang w:val="en-US"/>
        </w:rPr>
        <w:t>j</w:t>
      </w:r>
      <w:r w:rsidRPr="00C30AF1">
        <w:t>-м городском или сельском поселении, рассчитываемое в соответствии с административным регламентом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</w:t>
      </w:r>
      <w:r w:rsidRPr="00C30AF1">
        <w:rPr>
          <w:color w:val="FF0000"/>
        </w:rPr>
        <w:t xml:space="preserve"> </w:t>
      </w:r>
      <w:r w:rsidRPr="00C30AF1">
        <w:t>по каждому виду действий;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C30AF1">
        <w:t>T</w:t>
      </w:r>
      <w:proofErr w:type="gramEnd"/>
      <w:r w:rsidRPr="00C30AF1">
        <w:rPr>
          <w:vertAlign w:val="subscript"/>
        </w:rPr>
        <w:t>норм</w:t>
      </w:r>
      <w:proofErr w:type="spellEnd"/>
      <w:r w:rsidRPr="00C30AF1">
        <w:t xml:space="preserve"> – норматив рабочего времени в году, который составляет 1980 часов (247,5 рабочего дня в году × 8 рабочих часов в день);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К</w:t>
      </w:r>
      <w:r w:rsidRPr="00C30AF1">
        <w:rPr>
          <w:vertAlign w:val="subscript"/>
        </w:rPr>
        <w:t>рас</w:t>
      </w:r>
      <w:proofErr w:type="spellEnd"/>
      <w:proofErr w:type="gramStart"/>
      <w:r w:rsidR="00AB10C8" w:rsidRPr="00C30AF1">
        <w:rPr>
          <w:vertAlign w:val="subscript"/>
          <w:lang w:val="en-US"/>
        </w:rPr>
        <w:t>j</w:t>
      </w:r>
      <w:proofErr w:type="gramEnd"/>
      <w:r w:rsidRPr="00C30AF1">
        <w:t xml:space="preserve"> – коэффициент расселения в </w:t>
      </w:r>
      <w:r w:rsidRPr="00C30AF1">
        <w:rPr>
          <w:lang w:val="en-US"/>
        </w:rPr>
        <w:t>j</w:t>
      </w:r>
      <w:r w:rsidRPr="00C30AF1">
        <w:t>-м городском или сельском поселении.</w:t>
      </w:r>
    </w:p>
    <w:p w:rsidR="0061289F" w:rsidRPr="00C30AF1" w:rsidRDefault="00E87FDF" w:rsidP="0061289F">
      <w:pPr>
        <w:autoSpaceDE w:val="0"/>
        <w:autoSpaceDN w:val="0"/>
        <w:adjustRightInd w:val="0"/>
        <w:ind w:firstLine="709"/>
        <w:jc w:val="both"/>
      </w:pPr>
      <w:r w:rsidRPr="00C30AF1">
        <w:t>6</w:t>
      </w:r>
      <w:r w:rsidR="0061289F" w:rsidRPr="00C30AF1">
        <w:t xml:space="preserve">. Коэффициент расселения </w:t>
      </w:r>
      <w:r w:rsidR="0050657E" w:rsidRPr="00C30AF1">
        <w:t xml:space="preserve">в </w:t>
      </w:r>
      <w:r w:rsidR="0050657E" w:rsidRPr="00C30AF1">
        <w:rPr>
          <w:lang w:val="en-US"/>
        </w:rPr>
        <w:t>j</w:t>
      </w:r>
      <w:r w:rsidR="0050657E" w:rsidRPr="00C30AF1">
        <w:t xml:space="preserve">-м городском или сельском поселении </w:t>
      </w:r>
      <w:r w:rsidR="0061289F" w:rsidRPr="00C30AF1">
        <w:t>(</w:t>
      </w:r>
      <w:proofErr w:type="spellStart"/>
      <w:r w:rsidR="0061289F" w:rsidRPr="00C30AF1">
        <w:t>К</w:t>
      </w:r>
      <w:r w:rsidR="0061289F" w:rsidRPr="00C30AF1">
        <w:rPr>
          <w:vertAlign w:val="subscript"/>
        </w:rPr>
        <w:t>рас</w:t>
      </w:r>
      <w:proofErr w:type="spellEnd"/>
      <w:proofErr w:type="gramStart"/>
      <w:r w:rsidR="0061289F" w:rsidRPr="00C30AF1">
        <w:rPr>
          <w:vertAlign w:val="subscript"/>
          <w:lang w:val="en-US"/>
        </w:rPr>
        <w:t>j</w:t>
      </w:r>
      <w:proofErr w:type="gramEnd"/>
      <w:r w:rsidR="0061289F" w:rsidRPr="00C30AF1">
        <w:t>) определяется по формуле:</w:t>
      </w:r>
    </w:p>
    <w:p w:rsidR="00AB10C8" w:rsidRPr="00C30AF1" w:rsidRDefault="00B61991" w:rsidP="00AB10C8">
      <w:pPr>
        <w:autoSpaceDE w:val="0"/>
        <w:autoSpaceDN w:val="0"/>
        <w:adjustRightInd w:val="0"/>
        <w:ind w:firstLine="709"/>
        <w:jc w:val="center"/>
        <w:rPr>
          <w:oMath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К</m:t>
              </m:r>
            </m:e>
            <m:sub>
              <m:r>
                <m:rPr>
                  <m:nor/>
                </m:rPr>
                <m:t>рас</m:t>
              </m:r>
              <m:r>
                <m:rPr>
                  <m:nor/>
                </m:rPr>
                <w:rPr>
                  <w:lang w:val="en-US"/>
                </w:rPr>
                <m:t>j</m:t>
              </m:r>
            </m:sub>
          </m:sSub>
          <m:r>
            <m:rPr>
              <m:nor/>
            </m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US"/>
                    </w:rPr>
                    <m:t>j</m:t>
                  </m:r>
                </m:sub>
              </m:sSub>
              <m:r>
                <m:rPr>
                  <m:nor/>
                </m:rPr>
                <m:t>+1</m:t>
              </m:r>
            </m:num>
            <m:den>
              <m:r>
                <m:rPr>
                  <m:nor/>
                </m:rPr>
                <m:t>И+1</m:t>
              </m:r>
            </m:den>
          </m:f>
          <m:r>
            <m:rPr>
              <m:nor/>
            </m:rPr>
            <m:t xml:space="preserve"> ,</m:t>
          </m:r>
        </m:oMath>
      </m:oMathPara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где: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И</w:t>
      </w:r>
      <w:proofErr w:type="gramStart"/>
      <w:r w:rsidRPr="00C30AF1">
        <w:rPr>
          <w:vertAlign w:val="subscript"/>
          <w:lang w:val="en-US"/>
        </w:rPr>
        <w:t>j</w:t>
      </w:r>
      <w:proofErr w:type="gramEnd"/>
      <w:r w:rsidRPr="00C30AF1">
        <w:t xml:space="preserve"> – удельный вес населения, пр</w:t>
      </w:r>
      <w:r w:rsidR="004912BA" w:rsidRPr="00C30AF1">
        <w:t>оживающего в населенных пунктах</w:t>
      </w:r>
      <w:r w:rsidR="008B6BB9">
        <w:t xml:space="preserve"> </w:t>
      </w:r>
      <w:r w:rsidR="00F6519C" w:rsidRPr="00C30AF1">
        <w:rPr>
          <w:lang w:val="en-US"/>
        </w:rPr>
        <w:t>j</w:t>
      </w:r>
      <w:r w:rsidR="00F6519C" w:rsidRPr="00C30AF1">
        <w:t xml:space="preserve">-го городского или сельского поселения </w:t>
      </w:r>
      <w:r w:rsidRPr="00C30AF1">
        <w:t>с численностью населения до 500 человек</w:t>
      </w:r>
      <w:r w:rsidR="00F6519C" w:rsidRPr="00C30AF1">
        <w:t>,</w:t>
      </w:r>
      <w:r w:rsidR="008B6BB9" w:rsidRPr="00C30AF1">
        <w:t xml:space="preserve"> </w:t>
      </w:r>
      <w:r w:rsidRPr="00C30AF1">
        <w:t>в общей численности постоянного населения муниципального образования на конец последнего отчетного года по данным территориального органа статистики;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И – удельный вес населения, пр</w:t>
      </w:r>
      <w:r w:rsidR="004912BA" w:rsidRPr="00C30AF1">
        <w:t>оживающего в населенных пунктах</w:t>
      </w:r>
      <w:r w:rsidR="008B6BB9">
        <w:t xml:space="preserve"> </w:t>
      </w:r>
      <w:r w:rsidRPr="00C30AF1">
        <w:t>с численностью населения до 500 человек, в общей численности постоянного населения в среднем по всем поселениям муниципального образования на конец последнего отчетного года по данным территориального органа статистики.</w:t>
      </w:r>
    </w:p>
    <w:p w:rsidR="0061289F" w:rsidRPr="00C30AF1" w:rsidRDefault="00E87FDF" w:rsidP="0061289F">
      <w:pPr>
        <w:autoSpaceDE w:val="0"/>
        <w:autoSpaceDN w:val="0"/>
        <w:adjustRightInd w:val="0"/>
        <w:ind w:firstLine="709"/>
        <w:jc w:val="both"/>
      </w:pPr>
      <w:r w:rsidRPr="00C30AF1">
        <w:t>7</w:t>
      </w:r>
      <w:r w:rsidR="0061289F" w:rsidRPr="00C30AF1">
        <w:t xml:space="preserve">. Расходы на оплату труда обслуживающего персонала </w:t>
      </w:r>
      <w:r w:rsidR="00EF08A4" w:rsidRPr="00C30AF1">
        <w:t xml:space="preserve">в </w:t>
      </w:r>
      <w:r w:rsidR="00EF08A4" w:rsidRPr="00C30AF1">
        <w:rPr>
          <w:lang w:val="en-US"/>
        </w:rPr>
        <w:t>j</w:t>
      </w:r>
      <w:r w:rsidR="00EF08A4" w:rsidRPr="00C30AF1">
        <w:t xml:space="preserve">-м городском или сельском поселении </w:t>
      </w:r>
      <w:r w:rsidR="0061289F" w:rsidRPr="00C30AF1">
        <w:t>(</w:t>
      </w:r>
      <w:proofErr w:type="spellStart"/>
      <w:r w:rsidR="0061289F" w:rsidRPr="00C30AF1">
        <w:t>Z</w:t>
      </w:r>
      <w:proofErr w:type="gramStart"/>
      <w:r w:rsidR="0061289F" w:rsidRPr="00C30AF1">
        <w:rPr>
          <w:vertAlign w:val="subscript"/>
        </w:rPr>
        <w:t>о</w:t>
      </w:r>
      <w:proofErr w:type="spellEnd"/>
      <w:proofErr w:type="gramEnd"/>
      <w:r w:rsidR="0061289F" w:rsidRPr="00C30AF1">
        <w:rPr>
          <w:vertAlign w:val="subscript"/>
          <w:lang w:val="en-US"/>
        </w:rPr>
        <w:t>j</w:t>
      </w:r>
      <w:r w:rsidR="0061289F" w:rsidRPr="00C30AF1">
        <w:t>) определяются по формуле:</w:t>
      </w:r>
    </w:p>
    <w:p w:rsidR="00C107A9" w:rsidRPr="00C30AF1" w:rsidRDefault="00C107A9" w:rsidP="00C107A9">
      <w:pPr>
        <w:autoSpaceDE w:val="0"/>
        <w:autoSpaceDN w:val="0"/>
        <w:adjustRightInd w:val="0"/>
        <w:ind w:firstLine="709"/>
        <w:jc w:val="center"/>
      </w:pPr>
      <w:r w:rsidRPr="00C30AF1">
        <w:lastRenderedPageBreak/>
        <w:t>Z</w:t>
      </w:r>
      <w:proofErr w:type="spellStart"/>
      <w:r w:rsidRPr="00C30AF1">
        <w:rPr>
          <w:vertAlign w:val="subscript"/>
          <w:lang w:val="en-US"/>
        </w:rPr>
        <w:t>oj</w:t>
      </w:r>
      <w:proofErr w:type="spellEnd"/>
      <w:r w:rsidRPr="00C30AF1">
        <w:rPr>
          <w:vertAlign w:val="subscript"/>
        </w:rPr>
        <w:t xml:space="preserve"> </w:t>
      </w:r>
      <w:r w:rsidRPr="00C30AF1">
        <w:t>= S</w:t>
      </w:r>
      <w:proofErr w:type="spellStart"/>
      <w:r w:rsidRPr="00C30AF1">
        <w:rPr>
          <w:vertAlign w:val="subscript"/>
          <w:lang w:val="en-US"/>
        </w:rPr>
        <w:t>oj</w:t>
      </w:r>
      <w:proofErr w:type="spellEnd"/>
      <w:r w:rsidRPr="00C30AF1">
        <w:rPr>
          <w:vertAlign w:val="subscript"/>
        </w:rPr>
        <w:t xml:space="preserve"> </w:t>
      </w:r>
      <w:r w:rsidRPr="00C30AF1">
        <w:t>× Q</w:t>
      </w:r>
      <w:proofErr w:type="spellStart"/>
      <w:r w:rsidRPr="00C30AF1">
        <w:rPr>
          <w:vertAlign w:val="subscript"/>
          <w:lang w:val="en-US"/>
        </w:rPr>
        <w:t>oj</w:t>
      </w:r>
      <w:proofErr w:type="spellEnd"/>
      <w:r w:rsidRPr="00C30AF1">
        <w:rPr>
          <w:rFonts w:ascii="Symbol" w:hAnsi="Symbol"/>
          <w:lang w:val="en-US"/>
        </w:rPr>
        <w:t></w:t>
      </w:r>
      <w:r w:rsidRPr="00C30AF1">
        <w:rPr>
          <w:rFonts w:ascii="Symbol" w:hAnsi="Symbol"/>
        </w:rPr>
        <w:t>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r w:rsidRPr="00C30AF1">
        <w:t>где:</w:t>
      </w:r>
    </w:p>
    <w:p w:rsidR="0061289F" w:rsidRPr="00C30AF1" w:rsidRDefault="0061289F" w:rsidP="004912BA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S</w:t>
      </w:r>
      <w:proofErr w:type="gramStart"/>
      <w:r w:rsidRPr="00C30AF1">
        <w:rPr>
          <w:vertAlign w:val="subscript"/>
        </w:rPr>
        <w:t>о</w:t>
      </w:r>
      <w:proofErr w:type="spellEnd"/>
      <w:proofErr w:type="gramEnd"/>
      <w:r w:rsidRPr="00C30AF1">
        <w:rPr>
          <w:vertAlign w:val="subscript"/>
          <w:lang w:val="en-US"/>
        </w:rPr>
        <w:t>j</w:t>
      </w:r>
      <w:r w:rsidRPr="00C30AF1">
        <w:t xml:space="preserve"> – расходы на оплату труда одног</w:t>
      </w:r>
      <w:r w:rsidR="004912BA" w:rsidRPr="00C30AF1">
        <w:t>о лица обслуживающего персонала</w:t>
      </w:r>
      <w:r w:rsidR="008B6BB9">
        <w:t xml:space="preserve"> </w:t>
      </w:r>
      <w:r w:rsidR="00EF08A4" w:rsidRPr="00C30AF1">
        <w:t xml:space="preserve">в </w:t>
      </w:r>
      <w:r w:rsidR="00EF08A4" w:rsidRPr="00C30AF1">
        <w:rPr>
          <w:lang w:val="en-US"/>
        </w:rPr>
        <w:t>j</w:t>
      </w:r>
      <w:r w:rsidR="00EF08A4" w:rsidRPr="00C30AF1">
        <w:t>-м городском или сельском поселении</w:t>
      </w:r>
      <w:r w:rsidRPr="00C30AF1">
        <w:t>, рассчитываемые исходя из минимального размера оплаты труда и страховых взносов;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both"/>
      </w:pPr>
      <w:proofErr w:type="spellStart"/>
      <w:r w:rsidRPr="00C30AF1">
        <w:t>Q</w:t>
      </w:r>
      <w:proofErr w:type="gramStart"/>
      <w:r w:rsidRPr="00C30AF1">
        <w:rPr>
          <w:vertAlign w:val="subscript"/>
        </w:rPr>
        <w:t>о</w:t>
      </w:r>
      <w:proofErr w:type="spellEnd"/>
      <w:proofErr w:type="gramEnd"/>
      <w:r w:rsidRPr="00C30AF1">
        <w:rPr>
          <w:vertAlign w:val="subscript"/>
          <w:lang w:val="en-US"/>
        </w:rPr>
        <w:t>j</w:t>
      </w:r>
      <w:r w:rsidRPr="00C30AF1">
        <w:t xml:space="preserve"> – численность обслуживающего персонала </w:t>
      </w:r>
      <w:r w:rsidR="00EF08A4" w:rsidRPr="00C30AF1">
        <w:t xml:space="preserve">в </w:t>
      </w:r>
      <w:r w:rsidR="00EF08A4" w:rsidRPr="00C30AF1">
        <w:rPr>
          <w:lang w:val="en-US"/>
        </w:rPr>
        <w:t>j</w:t>
      </w:r>
      <w:r w:rsidR="00EF08A4" w:rsidRPr="00C30AF1">
        <w:t>-м городском или сельском поселении</w:t>
      </w:r>
      <w:r w:rsidRPr="00C30AF1">
        <w:t>, рассчитываемая исходя из средней фактической числе</w:t>
      </w:r>
      <w:r w:rsidR="00EF08A4" w:rsidRPr="00C30AF1">
        <w:t>нности обслуживающего персонала</w:t>
      </w:r>
      <w:r w:rsidRPr="00C30AF1">
        <w:t xml:space="preserve"> в нормативной численности работников</w:t>
      </w:r>
      <w:r w:rsidR="008B6BB9">
        <w:t xml:space="preserve"> </w:t>
      </w:r>
      <w:r w:rsidR="00083943" w:rsidRPr="00C30AF1">
        <w:t>в</w:t>
      </w:r>
      <w:r w:rsidRPr="00C30AF1">
        <w:t xml:space="preserve"> </w:t>
      </w:r>
      <w:r w:rsidRPr="00C30AF1">
        <w:rPr>
          <w:lang w:val="en-US"/>
        </w:rPr>
        <w:t>j</w:t>
      </w:r>
      <w:r w:rsidRPr="00C30AF1">
        <w:t>-</w:t>
      </w:r>
      <w:r w:rsidR="00083943" w:rsidRPr="00C30AF1">
        <w:t>м</w:t>
      </w:r>
      <w:r w:rsidRPr="00C30AF1">
        <w:t xml:space="preserve"> городско</w:t>
      </w:r>
      <w:r w:rsidR="00083943" w:rsidRPr="00C30AF1">
        <w:t>м</w:t>
      </w:r>
      <w:r w:rsidRPr="00C30AF1">
        <w:t xml:space="preserve"> или сельско</w:t>
      </w:r>
      <w:r w:rsidR="00083943" w:rsidRPr="00C30AF1">
        <w:t>м</w:t>
      </w:r>
      <w:r w:rsidRPr="00C30AF1">
        <w:t xml:space="preserve"> поселени</w:t>
      </w:r>
      <w:r w:rsidR="004912BA" w:rsidRPr="00C30AF1">
        <w:t>и</w:t>
      </w:r>
      <w:r w:rsidRPr="00C30AF1">
        <w:t xml:space="preserve"> за три последних года (пересматривается один раз в пять лет).</w:t>
      </w:r>
    </w:p>
    <w:p w:rsidR="0061289F" w:rsidRPr="00C30AF1" w:rsidRDefault="00E87FDF" w:rsidP="0061289F">
      <w:pPr>
        <w:autoSpaceDE w:val="0"/>
        <w:autoSpaceDN w:val="0"/>
        <w:adjustRightInd w:val="0"/>
        <w:ind w:firstLine="709"/>
        <w:jc w:val="both"/>
      </w:pPr>
      <w:r w:rsidRPr="00C30AF1">
        <w:t>8</w:t>
      </w:r>
      <w:r w:rsidR="0061289F" w:rsidRPr="00C30AF1">
        <w:t xml:space="preserve">. Прочие расходы </w:t>
      </w:r>
      <w:r w:rsidR="00EF08A4" w:rsidRPr="00C30AF1">
        <w:t xml:space="preserve">на осуществление </w:t>
      </w:r>
      <w:r w:rsidR="008D527D" w:rsidRPr="00C30AF1">
        <w:t xml:space="preserve">полномочий на государственную регистрацию актов гражданского состояния в </w:t>
      </w:r>
      <w:r w:rsidR="008D527D" w:rsidRPr="00C30AF1">
        <w:rPr>
          <w:lang w:val="en-US"/>
        </w:rPr>
        <w:t>j</w:t>
      </w:r>
      <w:r w:rsidR="008D527D" w:rsidRPr="00C30AF1">
        <w:t xml:space="preserve">-м городском или сельском поселении </w:t>
      </w:r>
      <w:r w:rsidR="0061289F" w:rsidRPr="00C30AF1">
        <w:t>(</w:t>
      </w:r>
      <w:proofErr w:type="spellStart"/>
      <w:r w:rsidR="0061289F" w:rsidRPr="00C30AF1">
        <w:t>M</w:t>
      </w:r>
      <w:proofErr w:type="gramStart"/>
      <w:r w:rsidR="0061289F" w:rsidRPr="00C30AF1">
        <w:rPr>
          <w:vertAlign w:val="subscript"/>
        </w:rPr>
        <w:t>з</w:t>
      </w:r>
      <w:proofErr w:type="spellEnd"/>
      <w:proofErr w:type="gramEnd"/>
      <w:r w:rsidR="0061289F" w:rsidRPr="00C30AF1">
        <w:rPr>
          <w:vertAlign w:val="subscript"/>
          <w:lang w:val="en-US"/>
        </w:rPr>
        <w:t>j</w:t>
      </w:r>
      <w:r w:rsidR="0061289F" w:rsidRPr="00C30AF1">
        <w:t>) определяются по формуле:</w:t>
      </w:r>
      <w:r w:rsidR="00EF08A4" w:rsidRPr="00C30AF1">
        <w:t xml:space="preserve"> </w:t>
      </w:r>
    </w:p>
    <w:p w:rsidR="0061289F" w:rsidRPr="00C30AF1" w:rsidRDefault="0061289F" w:rsidP="0061289F">
      <w:pPr>
        <w:autoSpaceDE w:val="0"/>
        <w:autoSpaceDN w:val="0"/>
        <w:adjustRightInd w:val="0"/>
        <w:ind w:firstLine="709"/>
        <w:jc w:val="center"/>
        <w:rPr>
          <w:position w:val="-11"/>
        </w:rPr>
      </w:pPr>
      <w:proofErr w:type="spellStart"/>
      <w:r w:rsidRPr="00C30AF1">
        <w:t>M</w:t>
      </w:r>
      <w:r w:rsidRPr="00C30AF1">
        <w:rPr>
          <w:vertAlign w:val="subscript"/>
        </w:rPr>
        <w:t>з</w:t>
      </w:r>
      <w:proofErr w:type="spellEnd"/>
      <w:r w:rsidRPr="00C30AF1">
        <w:rPr>
          <w:vertAlign w:val="subscript"/>
          <w:lang w:val="en-US"/>
        </w:rPr>
        <w:t>j</w:t>
      </w:r>
      <w:r w:rsidRPr="00C30AF1">
        <w:rPr>
          <w:vertAlign w:val="subscript"/>
        </w:rPr>
        <w:t xml:space="preserve"> </w:t>
      </w:r>
      <w:r w:rsidRPr="00C30AF1">
        <w:t>=</w:t>
      </w:r>
      <w:r w:rsidRPr="00C30AF1">
        <w:rPr>
          <w:vertAlign w:val="subscript"/>
        </w:rPr>
        <w:t xml:space="preserve"> </w:t>
      </w:r>
      <w:r w:rsidRPr="00C30AF1">
        <w:t>(</w:t>
      </w:r>
      <w:proofErr w:type="spellStart"/>
      <w:r w:rsidRPr="00C30AF1">
        <w:t>Z</w:t>
      </w:r>
      <w:r w:rsidRPr="00C30AF1">
        <w:rPr>
          <w:vertAlign w:val="subscript"/>
        </w:rPr>
        <w:t>н</w:t>
      </w:r>
      <w:proofErr w:type="spellEnd"/>
      <w:r w:rsidRPr="00C30AF1">
        <w:rPr>
          <w:vertAlign w:val="subscript"/>
          <w:lang w:val="en-US"/>
        </w:rPr>
        <w:t>j</w:t>
      </w:r>
      <w:r w:rsidRPr="00C30AF1">
        <w:rPr>
          <w:vertAlign w:val="subscript"/>
        </w:rPr>
        <w:t xml:space="preserve"> </w:t>
      </w:r>
      <w:r w:rsidRPr="00C30AF1">
        <w:t>+</w:t>
      </w:r>
      <w:r w:rsidRPr="00C30AF1">
        <w:rPr>
          <w:vertAlign w:val="subscript"/>
        </w:rPr>
        <w:t xml:space="preserve"> </w:t>
      </w:r>
      <w:proofErr w:type="spellStart"/>
      <w:r w:rsidRPr="00C30AF1">
        <w:t>Z</w:t>
      </w:r>
      <w:proofErr w:type="gramStart"/>
      <w:r w:rsidRPr="00C30AF1">
        <w:rPr>
          <w:vertAlign w:val="subscript"/>
        </w:rPr>
        <w:t>о</w:t>
      </w:r>
      <w:proofErr w:type="spellEnd"/>
      <w:proofErr w:type="gramEnd"/>
      <w:r w:rsidRPr="00C30AF1">
        <w:rPr>
          <w:vertAlign w:val="subscript"/>
          <w:lang w:val="en-US"/>
        </w:rPr>
        <w:t>j</w:t>
      </w:r>
      <w:r w:rsidRPr="00C30AF1">
        <w:t>) × 0,2.».</w:t>
      </w:r>
    </w:p>
    <w:p w:rsidR="0020265A" w:rsidRPr="00C30AF1" w:rsidRDefault="0020265A" w:rsidP="0061289F">
      <w:pPr>
        <w:autoSpaceDE w:val="0"/>
        <w:autoSpaceDN w:val="0"/>
        <w:adjustRightInd w:val="0"/>
        <w:ind w:firstLine="709"/>
        <w:jc w:val="both"/>
        <w:rPr>
          <w:b/>
        </w:rPr>
      </w:pPr>
      <w:r w:rsidRPr="00C30AF1">
        <w:rPr>
          <w:b/>
        </w:rPr>
        <w:t>Статья 2</w:t>
      </w:r>
    </w:p>
    <w:p w:rsidR="00A6300C" w:rsidRPr="00C30AF1" w:rsidRDefault="00A6300C" w:rsidP="00D1502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4" w:name="sub_1302"/>
      <w:r w:rsidRPr="00C30AF1">
        <w:t>1. Настоящий Закон вступает в силу с 1 января 2023 года.</w:t>
      </w:r>
    </w:p>
    <w:p w:rsidR="00A6300C" w:rsidRPr="00C30AF1" w:rsidRDefault="00A6300C" w:rsidP="00A6300C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30AF1">
        <w:t xml:space="preserve">2. </w:t>
      </w:r>
      <w:proofErr w:type="gramStart"/>
      <w:r w:rsidRPr="00C30AF1">
        <w:t>Действие Закона Республики Татарстан от 30 декабря 2005 года № 146-ЗРТ</w:t>
      </w:r>
      <w:r w:rsidR="008B6BB9">
        <w:t xml:space="preserve"> </w:t>
      </w:r>
      <w:r w:rsidRPr="00C30AF1">
        <w:t>«О наделении органов местного самоуправления в Республике Татарстан полномочиями на государственную регистрацию актов гражданского состояния»</w:t>
      </w:r>
      <w:r w:rsidR="008B6BB9">
        <w:t xml:space="preserve"> </w:t>
      </w:r>
      <w:r w:rsidRPr="00C30AF1">
        <w:t>(в редакции настоящего Закона) распространяется на правоотношения, возникающие при формировании бюджетов бюджетной системы Республики Татарстан, начиная с бюджетов н</w:t>
      </w:r>
      <w:r w:rsidR="002F0F60" w:rsidRPr="00C30AF1">
        <w:t xml:space="preserve">а 2023 год и на плановый период </w:t>
      </w:r>
      <w:r w:rsidRPr="00C30AF1">
        <w:t xml:space="preserve">2024 </w:t>
      </w:r>
      <w:r w:rsidR="008B6BB9">
        <w:t xml:space="preserve"> </w:t>
      </w:r>
      <w:r w:rsidRPr="00C30AF1">
        <w:t>и 2025 годов.</w:t>
      </w:r>
      <w:proofErr w:type="gramEnd"/>
    </w:p>
    <w:bookmarkEnd w:id="4"/>
    <w:p w:rsidR="0020265A" w:rsidRPr="00C30AF1" w:rsidRDefault="0020265A" w:rsidP="0024557B">
      <w:pPr>
        <w:jc w:val="both"/>
        <w:rPr>
          <w:bCs/>
        </w:rPr>
      </w:pPr>
      <w:r w:rsidRPr="00C30AF1">
        <w:rPr>
          <w:bCs/>
        </w:rPr>
        <w:t>Президент</w:t>
      </w:r>
    </w:p>
    <w:p w:rsidR="00E74517" w:rsidRDefault="0020265A" w:rsidP="004912BA">
      <w:pPr>
        <w:jc w:val="both"/>
        <w:rPr>
          <w:bCs/>
        </w:rPr>
      </w:pPr>
      <w:r w:rsidRPr="00C30AF1">
        <w:rPr>
          <w:bCs/>
        </w:rPr>
        <w:t>Республики Татарстан</w:t>
      </w:r>
      <w:r w:rsidR="008B6BB9">
        <w:rPr>
          <w:bCs/>
        </w:rPr>
        <w:t xml:space="preserve"> Р.Н.МИННИХАНОВ.</w:t>
      </w:r>
    </w:p>
    <w:p w:rsidR="00954DAF" w:rsidRPr="00954DAF" w:rsidRDefault="008B6BB9" w:rsidP="00954DAF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Казань.</w:t>
      </w:r>
      <w:r w:rsidR="00954DAF" w:rsidRPr="00954DAF">
        <w:rPr>
          <w:rFonts w:eastAsia="Times New Roman"/>
          <w:lang w:eastAsia="ru-RU"/>
        </w:rPr>
        <w:t xml:space="preserve"> Кремль</w:t>
      </w:r>
      <w:r>
        <w:rPr>
          <w:rFonts w:eastAsia="Times New Roman"/>
          <w:lang w:eastAsia="ru-RU"/>
        </w:rPr>
        <w:t>.</w:t>
      </w:r>
    </w:p>
    <w:p w:rsidR="00954DAF" w:rsidRPr="00954DAF" w:rsidRDefault="003F3007" w:rsidP="00954DAF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01</w:t>
      </w:r>
      <w:r w:rsidR="00954DAF" w:rsidRPr="00954DAF">
        <w:rPr>
          <w:rFonts w:eastAsia="Times New Roman"/>
          <w:lang w:eastAsia="ru-RU"/>
        </w:rPr>
        <w:t xml:space="preserve"> декабря 2022 года</w:t>
      </w:r>
      <w:r w:rsidR="008B6BB9">
        <w:rPr>
          <w:rFonts w:eastAsia="Times New Roman"/>
          <w:lang w:eastAsia="ru-RU"/>
        </w:rPr>
        <w:t>.</w:t>
      </w:r>
    </w:p>
    <w:p w:rsidR="00954DAF" w:rsidRPr="00C30AF1" w:rsidRDefault="00954DAF" w:rsidP="00954DAF">
      <w:pPr>
        <w:jc w:val="both"/>
        <w:rPr>
          <w:b/>
        </w:rPr>
      </w:pPr>
      <w:r w:rsidRPr="00954DAF">
        <w:rPr>
          <w:rFonts w:eastAsia="Times New Roman"/>
          <w:lang w:eastAsia="ru-RU"/>
        </w:rPr>
        <w:t xml:space="preserve">№ </w:t>
      </w:r>
      <w:r w:rsidR="003F3007">
        <w:rPr>
          <w:rFonts w:eastAsia="Times New Roman"/>
          <w:lang w:eastAsia="ru-RU"/>
        </w:rPr>
        <w:t>88</w:t>
      </w:r>
      <w:bookmarkStart w:id="5" w:name="_GoBack"/>
      <w:bookmarkEnd w:id="5"/>
      <w:r w:rsidRPr="00954DAF">
        <w:rPr>
          <w:rFonts w:eastAsia="Times New Roman"/>
          <w:lang w:eastAsia="ru-RU"/>
        </w:rPr>
        <w:t>-ЗРТ</w:t>
      </w:r>
    </w:p>
    <w:p w:rsidR="003E7B3D" w:rsidRPr="00C30AF1" w:rsidRDefault="003E7B3D">
      <w:pPr>
        <w:jc w:val="both"/>
        <w:rPr>
          <w:b/>
        </w:rPr>
      </w:pPr>
    </w:p>
    <w:sectPr w:rsidR="003E7B3D" w:rsidRPr="00C30AF1" w:rsidSect="00B603F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85" w:rsidRDefault="00424585">
      <w:r>
        <w:separator/>
      </w:r>
    </w:p>
  </w:endnote>
  <w:endnote w:type="continuationSeparator" w:id="0">
    <w:p w:rsidR="00424585" w:rsidRDefault="0042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0C" w:rsidRDefault="00B619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30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00C" w:rsidRDefault="00A6300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0C" w:rsidRDefault="00A6300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85" w:rsidRDefault="00424585">
      <w:r>
        <w:separator/>
      </w:r>
    </w:p>
  </w:footnote>
  <w:footnote w:type="continuationSeparator" w:id="0">
    <w:p w:rsidR="00424585" w:rsidRDefault="00424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0C" w:rsidRDefault="00B6199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0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00C">
      <w:rPr>
        <w:rStyle w:val="a5"/>
        <w:noProof/>
      </w:rPr>
      <w:t>3</w:t>
    </w:r>
    <w:r>
      <w:rPr>
        <w:rStyle w:val="a5"/>
      </w:rPr>
      <w:fldChar w:fldCharType="end"/>
    </w:r>
  </w:p>
  <w:p w:rsidR="00A6300C" w:rsidRDefault="00A6300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0C" w:rsidRPr="0061289F" w:rsidRDefault="00B61991" w:rsidP="0061289F">
    <w:pPr>
      <w:pStyle w:val="a6"/>
      <w:jc w:val="center"/>
    </w:pPr>
    <w:r w:rsidRPr="0061289F">
      <w:fldChar w:fldCharType="begin"/>
    </w:r>
    <w:r w:rsidR="00A6300C" w:rsidRPr="0061289F">
      <w:instrText>PAGE   \* MERGEFORMAT</w:instrText>
    </w:r>
    <w:r w:rsidRPr="0061289F">
      <w:fldChar w:fldCharType="separate"/>
    </w:r>
    <w:r w:rsidR="00624AC9">
      <w:rPr>
        <w:noProof/>
      </w:rPr>
      <w:t>2</w:t>
    </w:r>
    <w:r w:rsidRPr="0061289F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D12"/>
    <w:multiLevelType w:val="hybridMultilevel"/>
    <w:tmpl w:val="DCFAE00C"/>
    <w:lvl w:ilvl="0" w:tplc="F9CA4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438A4"/>
    <w:multiLevelType w:val="hybridMultilevel"/>
    <w:tmpl w:val="19B0E7C2"/>
    <w:lvl w:ilvl="0" w:tplc="209C6196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82D3312"/>
    <w:multiLevelType w:val="hybridMultilevel"/>
    <w:tmpl w:val="E0F6E53C"/>
    <w:lvl w:ilvl="0" w:tplc="15B077C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65A"/>
    <w:rsid w:val="000165FC"/>
    <w:rsid w:val="00017BDB"/>
    <w:rsid w:val="0003527B"/>
    <w:rsid w:val="0005098E"/>
    <w:rsid w:val="000674E1"/>
    <w:rsid w:val="00083943"/>
    <w:rsid w:val="000B1EB9"/>
    <w:rsid w:val="000C5BA5"/>
    <w:rsid w:val="000D2916"/>
    <w:rsid w:val="00105393"/>
    <w:rsid w:val="001122B5"/>
    <w:rsid w:val="00114998"/>
    <w:rsid w:val="001F389F"/>
    <w:rsid w:val="0020265A"/>
    <w:rsid w:val="0024557B"/>
    <w:rsid w:val="00247022"/>
    <w:rsid w:val="00257115"/>
    <w:rsid w:val="002630C0"/>
    <w:rsid w:val="002841FB"/>
    <w:rsid w:val="002A6ED1"/>
    <w:rsid w:val="002F0F60"/>
    <w:rsid w:val="002F3CB7"/>
    <w:rsid w:val="00305E9F"/>
    <w:rsid w:val="00327735"/>
    <w:rsid w:val="00333DFF"/>
    <w:rsid w:val="003D471C"/>
    <w:rsid w:val="003E7B3D"/>
    <w:rsid w:val="003F3007"/>
    <w:rsid w:val="00424585"/>
    <w:rsid w:val="004304A7"/>
    <w:rsid w:val="004912BA"/>
    <w:rsid w:val="004A1AC6"/>
    <w:rsid w:val="0050657E"/>
    <w:rsid w:val="00524171"/>
    <w:rsid w:val="005667E9"/>
    <w:rsid w:val="005868A7"/>
    <w:rsid w:val="005D17F7"/>
    <w:rsid w:val="0061289F"/>
    <w:rsid w:val="00624AC9"/>
    <w:rsid w:val="006529F3"/>
    <w:rsid w:val="006C3320"/>
    <w:rsid w:val="006D498D"/>
    <w:rsid w:val="00703EA1"/>
    <w:rsid w:val="007613AE"/>
    <w:rsid w:val="0076207C"/>
    <w:rsid w:val="007810CB"/>
    <w:rsid w:val="00821133"/>
    <w:rsid w:val="008340F8"/>
    <w:rsid w:val="0084385D"/>
    <w:rsid w:val="008476C6"/>
    <w:rsid w:val="00887EE9"/>
    <w:rsid w:val="008B6BB9"/>
    <w:rsid w:val="008D527D"/>
    <w:rsid w:val="00954DAF"/>
    <w:rsid w:val="009D6A75"/>
    <w:rsid w:val="00A26CD5"/>
    <w:rsid w:val="00A6300C"/>
    <w:rsid w:val="00A763F1"/>
    <w:rsid w:val="00AB10C8"/>
    <w:rsid w:val="00B01051"/>
    <w:rsid w:val="00B05DD7"/>
    <w:rsid w:val="00B603FF"/>
    <w:rsid w:val="00B61991"/>
    <w:rsid w:val="00BA5C09"/>
    <w:rsid w:val="00C0066F"/>
    <w:rsid w:val="00C107A9"/>
    <w:rsid w:val="00C30AF1"/>
    <w:rsid w:val="00C93C54"/>
    <w:rsid w:val="00CF31E1"/>
    <w:rsid w:val="00D06709"/>
    <w:rsid w:val="00D07566"/>
    <w:rsid w:val="00D15029"/>
    <w:rsid w:val="00D3252E"/>
    <w:rsid w:val="00D35D93"/>
    <w:rsid w:val="00D973B5"/>
    <w:rsid w:val="00DA0F50"/>
    <w:rsid w:val="00DA1DE6"/>
    <w:rsid w:val="00DA33EE"/>
    <w:rsid w:val="00E64922"/>
    <w:rsid w:val="00E74517"/>
    <w:rsid w:val="00E87FDF"/>
    <w:rsid w:val="00E90CDB"/>
    <w:rsid w:val="00EA5F9F"/>
    <w:rsid w:val="00EB1EF3"/>
    <w:rsid w:val="00EB44ED"/>
    <w:rsid w:val="00EF08A4"/>
    <w:rsid w:val="00F5638A"/>
    <w:rsid w:val="00F6519C"/>
    <w:rsid w:val="00F7317E"/>
    <w:rsid w:val="00F80EDF"/>
    <w:rsid w:val="00FA16B0"/>
    <w:rsid w:val="00FE6E8B"/>
    <w:rsid w:val="00FF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26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0265A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20265A"/>
  </w:style>
  <w:style w:type="paragraph" w:styleId="a6">
    <w:name w:val="header"/>
    <w:basedOn w:val="a"/>
    <w:link w:val="a7"/>
    <w:uiPriority w:val="99"/>
    <w:rsid w:val="002026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265A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0265A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2026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5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6128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 RT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Пользователь Windows</cp:lastModifiedBy>
  <cp:revision>2</cp:revision>
  <cp:lastPrinted>2022-11-18T10:34:00Z</cp:lastPrinted>
  <dcterms:created xsi:type="dcterms:W3CDTF">2022-12-05T13:03:00Z</dcterms:created>
  <dcterms:modified xsi:type="dcterms:W3CDTF">2022-12-05T13:03:00Z</dcterms:modified>
</cp:coreProperties>
</file>