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D8" w:rsidRPr="009A0CD6" w:rsidRDefault="009A0CD6" w:rsidP="009A0CD6">
      <w:pPr>
        <w:pStyle w:val="21"/>
        <w:spacing w:line="240" w:lineRule="auto"/>
        <w:contextualSpacing/>
        <w:jc w:val="center"/>
        <w:rPr>
          <w:b/>
          <w:bCs/>
          <w:sz w:val="28"/>
          <w:szCs w:val="28"/>
        </w:rPr>
      </w:pPr>
      <w:r>
        <w:rPr>
          <w:b/>
          <w:bCs/>
          <w:sz w:val="28"/>
          <w:szCs w:val="28"/>
        </w:rPr>
        <w:t>Именем</w:t>
      </w:r>
    </w:p>
    <w:p w:rsidR="007A58D8" w:rsidRPr="003C2B5C" w:rsidRDefault="009A0CD6" w:rsidP="009A0CD6">
      <w:pPr>
        <w:pStyle w:val="21"/>
        <w:spacing w:line="240" w:lineRule="auto"/>
        <w:contextualSpacing/>
        <w:jc w:val="center"/>
        <w:rPr>
          <w:b/>
          <w:bCs/>
          <w:sz w:val="28"/>
          <w:szCs w:val="28"/>
        </w:rPr>
      </w:pPr>
      <w:r>
        <w:rPr>
          <w:b/>
          <w:bCs/>
          <w:sz w:val="28"/>
          <w:szCs w:val="28"/>
        </w:rPr>
        <w:t>Республики Татарстан</w:t>
      </w:r>
    </w:p>
    <w:p w:rsidR="007A58D8" w:rsidRPr="003C2B5C" w:rsidRDefault="009A0CD6" w:rsidP="009A0CD6">
      <w:pPr>
        <w:pStyle w:val="21"/>
        <w:spacing w:line="240" w:lineRule="auto"/>
        <w:contextualSpacing/>
        <w:jc w:val="center"/>
        <w:rPr>
          <w:b/>
          <w:bCs/>
          <w:sz w:val="28"/>
          <w:szCs w:val="28"/>
        </w:rPr>
      </w:pPr>
      <w:r>
        <w:rPr>
          <w:b/>
          <w:bCs/>
          <w:sz w:val="28"/>
          <w:szCs w:val="28"/>
        </w:rPr>
        <w:t>Постановление</w:t>
      </w:r>
    </w:p>
    <w:p w:rsidR="007A58D8" w:rsidRPr="003C2B5C" w:rsidRDefault="009A0CD6" w:rsidP="009A0CD6">
      <w:pPr>
        <w:pStyle w:val="21"/>
        <w:spacing w:line="240" w:lineRule="auto"/>
        <w:contextualSpacing/>
        <w:jc w:val="center"/>
        <w:rPr>
          <w:b/>
          <w:bCs/>
          <w:sz w:val="28"/>
          <w:szCs w:val="28"/>
        </w:rPr>
      </w:pPr>
      <w:r>
        <w:rPr>
          <w:b/>
          <w:bCs/>
          <w:sz w:val="28"/>
          <w:szCs w:val="28"/>
        </w:rPr>
        <w:t>Конституционного суда</w:t>
      </w:r>
    </w:p>
    <w:p w:rsidR="007A58D8" w:rsidRPr="003C2B5C" w:rsidRDefault="009A0CD6" w:rsidP="009A0CD6">
      <w:pPr>
        <w:pStyle w:val="21"/>
        <w:spacing w:line="240" w:lineRule="auto"/>
        <w:contextualSpacing/>
        <w:jc w:val="center"/>
        <w:rPr>
          <w:b/>
          <w:bCs/>
          <w:sz w:val="28"/>
          <w:szCs w:val="28"/>
        </w:rPr>
      </w:pPr>
      <w:r>
        <w:rPr>
          <w:b/>
          <w:bCs/>
          <w:sz w:val="28"/>
          <w:szCs w:val="28"/>
        </w:rPr>
        <w:t>Республики Татарстан</w:t>
      </w:r>
    </w:p>
    <w:p w:rsidR="00BD4825" w:rsidRPr="00064889" w:rsidRDefault="00B12D24" w:rsidP="00064889">
      <w:pPr>
        <w:pStyle w:val="21"/>
        <w:spacing w:after="0" w:line="240" w:lineRule="auto"/>
        <w:jc w:val="both"/>
        <w:rPr>
          <w:b/>
          <w:spacing w:val="-6"/>
          <w:sz w:val="28"/>
          <w:szCs w:val="28"/>
        </w:rPr>
      </w:pPr>
      <w:proofErr w:type="gramStart"/>
      <w:r w:rsidRPr="00E8499B">
        <w:rPr>
          <w:b/>
          <w:bCs/>
          <w:sz w:val="28"/>
          <w:szCs w:val="28"/>
        </w:rPr>
        <w:t>по делу о проверке конституционности</w:t>
      </w:r>
      <w:r w:rsidRPr="00E8499B">
        <w:rPr>
          <w:b/>
          <w:sz w:val="28"/>
          <w:szCs w:val="28"/>
        </w:rPr>
        <w:t xml:space="preserve"> </w:t>
      </w:r>
      <w:r w:rsidR="00064889">
        <w:rPr>
          <w:b/>
          <w:spacing w:val="-6"/>
          <w:sz w:val="28"/>
          <w:szCs w:val="28"/>
        </w:rPr>
        <w:t>пункта</w:t>
      </w:r>
      <w:r w:rsidR="00064889" w:rsidRPr="00064889">
        <w:rPr>
          <w:b/>
          <w:spacing w:val="-6"/>
          <w:sz w:val="28"/>
          <w:szCs w:val="28"/>
        </w:rPr>
        <w:t xml:space="preserve"> 1 постановления Кабинета Министров Республики Татарстан от 9 февраля 2018 года № 67 «О единовременной выплате женщинам, постоянно проживающим в сельской местности, поселках городского типа, при ро</w:t>
      </w:r>
      <w:r w:rsidR="00064889">
        <w:rPr>
          <w:b/>
          <w:spacing w:val="-6"/>
          <w:sz w:val="28"/>
          <w:szCs w:val="28"/>
        </w:rPr>
        <w:t>ждении ребенка», а также абзаца первого пункта 1, абзаца первого пункта 6 и абзаца шестого</w:t>
      </w:r>
      <w:r w:rsidR="00064889" w:rsidRPr="00064889">
        <w:rPr>
          <w:b/>
          <w:spacing w:val="-6"/>
          <w:sz w:val="28"/>
          <w:szCs w:val="28"/>
        </w:rPr>
        <w:t xml:space="preserve"> пункта 7 Положения о порядке предоставления единовременной выплаты женщинам, постоянно проживающим в сельской местности</w:t>
      </w:r>
      <w:proofErr w:type="gramEnd"/>
      <w:r w:rsidR="00064889" w:rsidRPr="00064889">
        <w:rPr>
          <w:b/>
          <w:spacing w:val="-6"/>
          <w:sz w:val="28"/>
          <w:szCs w:val="28"/>
        </w:rPr>
        <w:t xml:space="preserve">, </w:t>
      </w:r>
      <w:proofErr w:type="gramStart"/>
      <w:r w:rsidR="00064889" w:rsidRPr="00064889">
        <w:rPr>
          <w:b/>
          <w:spacing w:val="-6"/>
          <w:sz w:val="28"/>
          <w:szCs w:val="28"/>
        </w:rPr>
        <w:t>поселках</w:t>
      </w:r>
      <w:proofErr w:type="gramEnd"/>
      <w:r w:rsidR="00064889" w:rsidRPr="00064889">
        <w:rPr>
          <w:b/>
          <w:spacing w:val="-6"/>
          <w:sz w:val="28"/>
          <w:szCs w:val="28"/>
        </w:rPr>
        <w:t xml:space="preserve"> городского типа, при рождении ребенка, утвержденного данным постановлением</w:t>
      </w:r>
      <w:r w:rsidR="00064889">
        <w:rPr>
          <w:b/>
          <w:spacing w:val="-6"/>
          <w:sz w:val="28"/>
          <w:szCs w:val="28"/>
        </w:rPr>
        <w:t xml:space="preserve">, </w:t>
      </w:r>
      <w:r w:rsidR="00C939A1">
        <w:rPr>
          <w:b/>
          <w:bCs/>
          <w:sz w:val="28"/>
          <w:szCs w:val="28"/>
        </w:rPr>
        <w:t xml:space="preserve">в связи с </w:t>
      </w:r>
      <w:r w:rsidR="00C939A1" w:rsidRPr="00064889">
        <w:rPr>
          <w:b/>
          <w:bCs/>
          <w:sz w:val="28"/>
          <w:szCs w:val="28"/>
        </w:rPr>
        <w:t>жалобой</w:t>
      </w:r>
      <w:r w:rsidR="00BD4825" w:rsidRPr="00064889">
        <w:rPr>
          <w:b/>
          <w:bCs/>
          <w:sz w:val="28"/>
          <w:szCs w:val="28"/>
        </w:rPr>
        <w:t xml:space="preserve"> граждан</w:t>
      </w:r>
      <w:r w:rsidR="00C939A1" w:rsidRPr="00064889">
        <w:rPr>
          <w:b/>
          <w:bCs/>
          <w:sz w:val="28"/>
          <w:szCs w:val="28"/>
        </w:rPr>
        <w:t>ки</w:t>
      </w:r>
      <w:r w:rsidR="00BD4825" w:rsidRPr="00064889">
        <w:rPr>
          <w:b/>
          <w:bCs/>
          <w:sz w:val="28"/>
          <w:szCs w:val="28"/>
        </w:rPr>
        <w:t xml:space="preserve"> </w:t>
      </w:r>
      <w:r w:rsidR="00064889" w:rsidRPr="00064889">
        <w:rPr>
          <w:b/>
          <w:spacing w:val="-6"/>
          <w:sz w:val="28"/>
          <w:szCs w:val="28"/>
          <w:lang w:eastAsia="en-US"/>
        </w:rPr>
        <w:t xml:space="preserve">А.К. </w:t>
      </w:r>
      <w:proofErr w:type="spellStart"/>
      <w:r w:rsidR="00064889" w:rsidRPr="00064889">
        <w:rPr>
          <w:b/>
          <w:spacing w:val="-6"/>
          <w:sz w:val="28"/>
          <w:szCs w:val="28"/>
          <w:lang w:eastAsia="en-US"/>
        </w:rPr>
        <w:t>Закировой</w:t>
      </w:r>
      <w:proofErr w:type="spellEnd"/>
    </w:p>
    <w:p w:rsidR="00BD4825" w:rsidRPr="00E8499B" w:rsidRDefault="00BD4825" w:rsidP="009A0CD6">
      <w:pPr>
        <w:spacing w:after="120" w:line="360" w:lineRule="auto"/>
        <w:rPr>
          <w:sz w:val="28"/>
          <w:szCs w:val="28"/>
        </w:rPr>
      </w:pPr>
      <w:r w:rsidRPr="00E8499B">
        <w:rPr>
          <w:sz w:val="28"/>
          <w:szCs w:val="28"/>
        </w:rPr>
        <w:t>город Казань</w:t>
      </w:r>
      <w:r w:rsidR="009A0CD6">
        <w:rPr>
          <w:sz w:val="28"/>
          <w:szCs w:val="28"/>
        </w:rPr>
        <w:t xml:space="preserve"> </w:t>
      </w:r>
      <w:r w:rsidR="009A0CD6">
        <w:rPr>
          <w:sz w:val="28"/>
          <w:szCs w:val="28"/>
        </w:rPr>
        <w:tab/>
      </w:r>
      <w:r w:rsidR="009A0CD6">
        <w:rPr>
          <w:sz w:val="28"/>
          <w:szCs w:val="28"/>
        </w:rPr>
        <w:tab/>
      </w:r>
      <w:r w:rsidR="009A0CD6">
        <w:rPr>
          <w:sz w:val="28"/>
          <w:szCs w:val="28"/>
        </w:rPr>
        <w:tab/>
      </w:r>
      <w:r w:rsidR="009A0CD6">
        <w:rPr>
          <w:sz w:val="28"/>
          <w:szCs w:val="28"/>
        </w:rPr>
        <w:tab/>
      </w:r>
      <w:r w:rsidR="009A0CD6">
        <w:rPr>
          <w:sz w:val="28"/>
          <w:szCs w:val="28"/>
        </w:rPr>
        <w:tab/>
      </w:r>
      <w:r w:rsidR="009A0CD6">
        <w:rPr>
          <w:sz w:val="28"/>
          <w:szCs w:val="28"/>
        </w:rPr>
        <w:tab/>
      </w:r>
      <w:r w:rsidR="009A0CD6">
        <w:rPr>
          <w:sz w:val="28"/>
          <w:szCs w:val="28"/>
        </w:rPr>
        <w:tab/>
      </w:r>
      <w:r w:rsidR="007A58D8">
        <w:rPr>
          <w:sz w:val="28"/>
          <w:szCs w:val="28"/>
        </w:rPr>
        <w:t>16</w:t>
      </w:r>
      <w:r w:rsidR="008A44C4">
        <w:rPr>
          <w:sz w:val="28"/>
          <w:szCs w:val="28"/>
        </w:rPr>
        <w:t xml:space="preserve"> </w:t>
      </w:r>
      <w:r w:rsidR="00064889">
        <w:rPr>
          <w:sz w:val="28"/>
          <w:szCs w:val="28"/>
        </w:rPr>
        <w:t>апреля 2019</w:t>
      </w:r>
      <w:r w:rsidRPr="00E8499B">
        <w:rPr>
          <w:sz w:val="28"/>
          <w:szCs w:val="28"/>
        </w:rPr>
        <w:t xml:space="preserve"> года</w:t>
      </w:r>
    </w:p>
    <w:p w:rsidR="00720267" w:rsidRDefault="00BD4825" w:rsidP="002837F2">
      <w:pPr>
        <w:widowControl w:val="0"/>
        <w:spacing w:line="360" w:lineRule="auto"/>
        <w:ind w:firstLine="709"/>
        <w:jc w:val="both"/>
        <w:rPr>
          <w:sz w:val="28"/>
          <w:szCs w:val="28"/>
        </w:rPr>
      </w:pPr>
      <w:r w:rsidRPr="00E8499B">
        <w:rPr>
          <w:sz w:val="28"/>
          <w:szCs w:val="28"/>
        </w:rPr>
        <w:t xml:space="preserve">Конституционный суд Республики Татарстан в составе Председателя Ф.Г. </w:t>
      </w:r>
      <w:proofErr w:type="spellStart"/>
      <w:r w:rsidRPr="00E8499B">
        <w:rPr>
          <w:sz w:val="28"/>
          <w:szCs w:val="28"/>
        </w:rPr>
        <w:t>Хуснутдинова</w:t>
      </w:r>
      <w:proofErr w:type="spellEnd"/>
      <w:r w:rsidRPr="00E8499B">
        <w:rPr>
          <w:sz w:val="28"/>
          <w:szCs w:val="28"/>
        </w:rPr>
        <w:t xml:space="preserve">, </w:t>
      </w:r>
      <w:r w:rsidR="00C939A1" w:rsidRPr="00C939A1">
        <w:rPr>
          <w:sz w:val="28"/>
          <w:szCs w:val="28"/>
        </w:rPr>
        <w:t>судей Ф.Р.</w:t>
      </w:r>
      <w:r w:rsidR="009B2AAA">
        <w:rPr>
          <w:sz w:val="28"/>
          <w:szCs w:val="28"/>
        </w:rPr>
        <w:t xml:space="preserve"> </w:t>
      </w:r>
      <w:r w:rsidR="00C939A1" w:rsidRPr="00C939A1">
        <w:rPr>
          <w:sz w:val="28"/>
          <w:szCs w:val="28"/>
        </w:rPr>
        <w:t>Волковой, Л.В.</w:t>
      </w:r>
      <w:r w:rsidR="009B2AAA">
        <w:rPr>
          <w:sz w:val="28"/>
          <w:szCs w:val="28"/>
        </w:rPr>
        <w:t xml:space="preserve"> </w:t>
      </w:r>
      <w:r w:rsidR="00C939A1" w:rsidRPr="00C939A1">
        <w:rPr>
          <w:sz w:val="28"/>
          <w:szCs w:val="28"/>
        </w:rPr>
        <w:t>Кузьминой, Э.М.</w:t>
      </w:r>
      <w:r w:rsidR="009B2AAA">
        <w:rPr>
          <w:sz w:val="28"/>
          <w:szCs w:val="28"/>
        </w:rPr>
        <w:t xml:space="preserve"> </w:t>
      </w:r>
      <w:r w:rsidR="00C939A1" w:rsidRPr="00C939A1">
        <w:rPr>
          <w:sz w:val="28"/>
          <w:szCs w:val="28"/>
        </w:rPr>
        <w:t>Мустафиной, Р.А.</w:t>
      </w:r>
      <w:r w:rsidR="009B2AAA">
        <w:rPr>
          <w:sz w:val="28"/>
          <w:szCs w:val="28"/>
        </w:rPr>
        <w:t xml:space="preserve"> </w:t>
      </w:r>
      <w:proofErr w:type="spellStart"/>
      <w:r w:rsidR="00C939A1" w:rsidRPr="00C939A1">
        <w:rPr>
          <w:sz w:val="28"/>
          <w:szCs w:val="28"/>
        </w:rPr>
        <w:t>Сахиевой</w:t>
      </w:r>
      <w:proofErr w:type="spellEnd"/>
      <w:r w:rsidR="00C939A1" w:rsidRPr="00C939A1">
        <w:rPr>
          <w:sz w:val="28"/>
          <w:szCs w:val="28"/>
        </w:rPr>
        <w:t>, А.Р.</w:t>
      </w:r>
      <w:r w:rsidR="009B2AAA">
        <w:rPr>
          <w:sz w:val="28"/>
          <w:szCs w:val="28"/>
        </w:rPr>
        <w:t xml:space="preserve"> </w:t>
      </w:r>
      <w:proofErr w:type="spellStart"/>
      <w:r w:rsidR="00C939A1" w:rsidRPr="00C939A1">
        <w:rPr>
          <w:sz w:val="28"/>
          <w:szCs w:val="28"/>
        </w:rPr>
        <w:t>Шакараева</w:t>
      </w:r>
      <w:proofErr w:type="spellEnd"/>
      <w:r w:rsidRPr="00E8499B">
        <w:rPr>
          <w:sz w:val="28"/>
          <w:szCs w:val="28"/>
        </w:rPr>
        <w:t>,</w:t>
      </w:r>
      <w:r w:rsidR="009459B4" w:rsidRPr="00E8499B">
        <w:rPr>
          <w:sz w:val="28"/>
          <w:szCs w:val="28"/>
        </w:rPr>
        <w:t xml:space="preserve"> </w:t>
      </w:r>
    </w:p>
    <w:p w:rsidR="00720267" w:rsidRDefault="00BD4825" w:rsidP="002837F2">
      <w:pPr>
        <w:widowControl w:val="0"/>
        <w:spacing w:line="360" w:lineRule="auto"/>
        <w:ind w:firstLine="709"/>
        <w:jc w:val="both"/>
        <w:rPr>
          <w:sz w:val="28"/>
          <w:szCs w:val="28"/>
        </w:rPr>
      </w:pPr>
      <w:r w:rsidRPr="00E8499B">
        <w:rPr>
          <w:sz w:val="28"/>
          <w:szCs w:val="28"/>
        </w:rPr>
        <w:t>руководствуясь статьей 109 (часть четвертая) Конституции Республики Татарстан, частями пятой и девятой статьи 3, частью первой и пунктом 1 части второй статьи</w:t>
      </w:r>
      <w:r w:rsidR="00C939A1">
        <w:rPr>
          <w:sz w:val="28"/>
          <w:szCs w:val="28"/>
        </w:rPr>
        <w:t xml:space="preserve"> 39, статьями 68, 83, 100, 101 и </w:t>
      </w:r>
      <w:r w:rsidRPr="00E8499B">
        <w:rPr>
          <w:sz w:val="28"/>
          <w:szCs w:val="28"/>
        </w:rPr>
        <w:t xml:space="preserve">103 Закона Республики Татарстан «О Конституционном суде Республики Татарстан», </w:t>
      </w:r>
    </w:p>
    <w:p w:rsidR="00285968" w:rsidRPr="00064889" w:rsidRDefault="00BD4825" w:rsidP="002837F2">
      <w:pPr>
        <w:widowControl w:val="0"/>
        <w:spacing w:line="360" w:lineRule="auto"/>
        <w:ind w:firstLine="709"/>
        <w:jc w:val="both"/>
        <w:rPr>
          <w:sz w:val="28"/>
          <w:szCs w:val="28"/>
        </w:rPr>
      </w:pPr>
      <w:proofErr w:type="gramStart"/>
      <w:r w:rsidRPr="00E8499B">
        <w:rPr>
          <w:sz w:val="28"/>
          <w:szCs w:val="28"/>
        </w:rPr>
        <w:t>рассмотрел в открытом судебном заседании дело о про</w:t>
      </w:r>
      <w:r w:rsidR="00CD08D1" w:rsidRPr="00E8499B">
        <w:rPr>
          <w:sz w:val="28"/>
          <w:szCs w:val="28"/>
        </w:rPr>
        <w:t>верке конституционности</w:t>
      </w:r>
      <w:r w:rsidR="00064889">
        <w:rPr>
          <w:sz w:val="28"/>
          <w:szCs w:val="28"/>
        </w:rPr>
        <w:t xml:space="preserve"> </w:t>
      </w:r>
      <w:r w:rsidR="00064889" w:rsidRPr="00064889">
        <w:rPr>
          <w:spacing w:val="-6"/>
          <w:sz w:val="28"/>
          <w:szCs w:val="28"/>
        </w:rPr>
        <w:t xml:space="preserve">пункта </w:t>
      </w:r>
      <w:r w:rsidR="00064889" w:rsidRPr="00064889">
        <w:rPr>
          <w:sz w:val="28"/>
          <w:szCs w:val="28"/>
        </w:rPr>
        <w:t>1 постановления Кабинета Министров Республики Татарстан от 9 февраля 2018 года № 67 «О единовременной выплате женщинам, постоянно проживающим в сельской местности, поселках городского типа, при рождении ребенка», а также абзаца первого пункта 1, абзаца первого пункта 6 и абзаца шестого пункта 7 Положения о порядке предоставления единовременной выплаты женщинам, постоянно</w:t>
      </w:r>
      <w:proofErr w:type="gramEnd"/>
      <w:r w:rsidR="00064889" w:rsidRPr="00064889">
        <w:rPr>
          <w:sz w:val="28"/>
          <w:szCs w:val="28"/>
        </w:rPr>
        <w:t xml:space="preserve"> проживающим в сельской местности, поселках городского типа, при рождении ребенка, утвержденного данным постановлением</w:t>
      </w:r>
      <w:r w:rsidRPr="00064889">
        <w:rPr>
          <w:sz w:val="28"/>
          <w:szCs w:val="28"/>
        </w:rPr>
        <w:t>.</w:t>
      </w:r>
    </w:p>
    <w:p w:rsidR="00285968" w:rsidRDefault="00BD4825" w:rsidP="00285968">
      <w:pPr>
        <w:spacing w:line="360" w:lineRule="auto"/>
        <w:ind w:firstLine="709"/>
        <w:jc w:val="both"/>
        <w:rPr>
          <w:sz w:val="28"/>
          <w:szCs w:val="28"/>
        </w:rPr>
      </w:pPr>
      <w:r w:rsidRPr="00E8499B">
        <w:rPr>
          <w:bCs/>
          <w:sz w:val="28"/>
          <w:szCs w:val="28"/>
        </w:rPr>
        <w:t>П</w:t>
      </w:r>
      <w:r w:rsidR="00C939A1">
        <w:rPr>
          <w:bCs/>
          <w:sz w:val="28"/>
          <w:szCs w:val="28"/>
        </w:rPr>
        <w:t>оводом к рассмотрению дела явила</w:t>
      </w:r>
      <w:r w:rsidRPr="00E8499B">
        <w:rPr>
          <w:bCs/>
          <w:sz w:val="28"/>
          <w:szCs w:val="28"/>
        </w:rPr>
        <w:t>сь жалоб</w:t>
      </w:r>
      <w:r w:rsidR="00C939A1">
        <w:rPr>
          <w:bCs/>
          <w:sz w:val="28"/>
          <w:szCs w:val="28"/>
        </w:rPr>
        <w:t>а</w:t>
      </w:r>
      <w:r w:rsidRPr="00E8499B">
        <w:rPr>
          <w:bCs/>
          <w:sz w:val="28"/>
          <w:szCs w:val="28"/>
        </w:rPr>
        <w:t xml:space="preserve"> граждан</w:t>
      </w:r>
      <w:r w:rsidR="00C939A1">
        <w:rPr>
          <w:bCs/>
          <w:sz w:val="28"/>
          <w:szCs w:val="28"/>
        </w:rPr>
        <w:t>ки</w:t>
      </w:r>
      <w:r w:rsidR="00C939A1" w:rsidRPr="00C939A1">
        <w:t xml:space="preserve"> </w:t>
      </w:r>
      <w:r w:rsidR="00064889">
        <w:rPr>
          <w:bCs/>
          <w:sz w:val="28"/>
          <w:szCs w:val="28"/>
        </w:rPr>
        <w:t xml:space="preserve">А.К. </w:t>
      </w:r>
      <w:proofErr w:type="spellStart"/>
      <w:r w:rsidR="00064889">
        <w:rPr>
          <w:bCs/>
          <w:sz w:val="28"/>
          <w:szCs w:val="28"/>
        </w:rPr>
        <w:t>Закировой</w:t>
      </w:r>
      <w:proofErr w:type="spellEnd"/>
      <w:r w:rsidRPr="00E8499B">
        <w:rPr>
          <w:bCs/>
          <w:sz w:val="28"/>
          <w:szCs w:val="28"/>
        </w:rPr>
        <w:t xml:space="preserve">. </w:t>
      </w:r>
      <w:r w:rsidRPr="00E8499B">
        <w:rPr>
          <w:sz w:val="28"/>
          <w:szCs w:val="28"/>
        </w:rPr>
        <w:t>Основанием к рассмотрению дела явилась обнаружившаяся неопределенность в вопросе о том, соответст</w:t>
      </w:r>
      <w:r w:rsidR="00C939A1">
        <w:rPr>
          <w:sz w:val="28"/>
          <w:szCs w:val="28"/>
        </w:rPr>
        <w:t xml:space="preserve">вуют ли оспариваемые </w:t>
      </w:r>
      <w:r w:rsidR="00C939A1">
        <w:rPr>
          <w:sz w:val="28"/>
          <w:szCs w:val="28"/>
        </w:rPr>
        <w:lastRenderedPageBreak/>
        <w:t>заявительницей</w:t>
      </w:r>
      <w:r w:rsidRPr="00E8499B">
        <w:rPr>
          <w:sz w:val="28"/>
          <w:szCs w:val="28"/>
        </w:rPr>
        <w:t xml:space="preserve"> нормативные положения </w:t>
      </w:r>
      <w:hyperlink r:id="rId8" w:history="1">
        <w:r w:rsidRPr="00E8499B">
          <w:rPr>
            <w:sz w:val="28"/>
            <w:szCs w:val="28"/>
          </w:rPr>
          <w:t>Конституции</w:t>
        </w:r>
      </w:hyperlink>
      <w:r w:rsidRPr="00E8499B">
        <w:rPr>
          <w:sz w:val="28"/>
          <w:szCs w:val="28"/>
        </w:rPr>
        <w:t xml:space="preserve"> Республики Татарстан.</w:t>
      </w:r>
    </w:p>
    <w:p w:rsidR="00BD4825" w:rsidRPr="000C4046" w:rsidRDefault="00BD4825" w:rsidP="00620F17">
      <w:pPr>
        <w:spacing w:line="360" w:lineRule="auto"/>
        <w:ind w:firstLine="709"/>
        <w:jc w:val="both"/>
        <w:rPr>
          <w:bCs/>
          <w:iCs/>
          <w:sz w:val="28"/>
          <w:szCs w:val="28"/>
        </w:rPr>
      </w:pPr>
      <w:proofErr w:type="gramStart"/>
      <w:r w:rsidRPr="00E8499B">
        <w:rPr>
          <w:bCs/>
          <w:iCs/>
          <w:sz w:val="28"/>
          <w:szCs w:val="28"/>
        </w:rPr>
        <w:t>Заслушав сообщение судьи-докладчика</w:t>
      </w:r>
      <w:r w:rsidR="00C939A1">
        <w:rPr>
          <w:bCs/>
          <w:iCs/>
          <w:sz w:val="28"/>
          <w:szCs w:val="28"/>
        </w:rPr>
        <w:t xml:space="preserve"> Э.М. Мустафиной, объяснения сторон </w:t>
      </w:r>
      <w:r w:rsidR="00C1490D">
        <w:rPr>
          <w:bCs/>
          <w:iCs/>
          <w:sz w:val="28"/>
          <w:szCs w:val="28"/>
        </w:rPr>
        <w:t>—</w:t>
      </w:r>
      <w:r w:rsidR="00C939A1">
        <w:rPr>
          <w:bCs/>
          <w:iCs/>
          <w:sz w:val="28"/>
          <w:szCs w:val="28"/>
        </w:rPr>
        <w:t xml:space="preserve"> гражданки</w:t>
      </w:r>
      <w:r w:rsidR="000C4046" w:rsidRPr="000C4046">
        <w:t xml:space="preserve"> </w:t>
      </w:r>
      <w:r w:rsidR="000C4046" w:rsidRPr="000C4046">
        <w:rPr>
          <w:bCs/>
          <w:iCs/>
          <w:sz w:val="28"/>
          <w:szCs w:val="28"/>
        </w:rPr>
        <w:t xml:space="preserve">А.К. </w:t>
      </w:r>
      <w:proofErr w:type="spellStart"/>
      <w:r w:rsidR="000C4046" w:rsidRPr="000C4046">
        <w:rPr>
          <w:bCs/>
          <w:iCs/>
          <w:sz w:val="28"/>
          <w:szCs w:val="28"/>
        </w:rPr>
        <w:t>Закировой</w:t>
      </w:r>
      <w:proofErr w:type="spellEnd"/>
      <w:r w:rsidRPr="00E8499B">
        <w:rPr>
          <w:sz w:val="28"/>
          <w:szCs w:val="28"/>
        </w:rPr>
        <w:t>,</w:t>
      </w:r>
      <w:r w:rsidRPr="00E8499B">
        <w:rPr>
          <w:bCs/>
          <w:iCs/>
          <w:sz w:val="28"/>
          <w:szCs w:val="28"/>
        </w:rPr>
        <w:t xml:space="preserve"> пре</w:t>
      </w:r>
      <w:r w:rsidR="00C939A1">
        <w:rPr>
          <w:bCs/>
          <w:iCs/>
          <w:sz w:val="28"/>
          <w:szCs w:val="28"/>
        </w:rPr>
        <w:t>дставителя органа, издавшего</w:t>
      </w:r>
      <w:r w:rsidR="007810FA">
        <w:rPr>
          <w:bCs/>
          <w:iCs/>
          <w:sz w:val="28"/>
          <w:szCs w:val="28"/>
        </w:rPr>
        <w:t xml:space="preserve"> оспариваемый нормативный правовой акт</w:t>
      </w:r>
      <w:r w:rsidRPr="00E8499B">
        <w:rPr>
          <w:bCs/>
          <w:iCs/>
          <w:sz w:val="28"/>
          <w:szCs w:val="28"/>
        </w:rPr>
        <w:t xml:space="preserve">, </w:t>
      </w:r>
      <w:r w:rsidR="004E1056">
        <w:rPr>
          <w:bCs/>
          <w:iCs/>
          <w:sz w:val="28"/>
          <w:szCs w:val="28"/>
        </w:rPr>
        <w:t>—</w:t>
      </w:r>
      <w:r w:rsidR="000C4046">
        <w:rPr>
          <w:bCs/>
          <w:iCs/>
          <w:sz w:val="28"/>
          <w:szCs w:val="28"/>
        </w:rPr>
        <w:t xml:space="preserve"> н</w:t>
      </w:r>
      <w:r w:rsidR="000C4046" w:rsidRPr="000C4046">
        <w:rPr>
          <w:bCs/>
          <w:iCs/>
          <w:sz w:val="28"/>
          <w:szCs w:val="28"/>
        </w:rPr>
        <w:t>ачальник</w:t>
      </w:r>
      <w:r w:rsidR="000C4046">
        <w:rPr>
          <w:bCs/>
          <w:iCs/>
          <w:sz w:val="28"/>
          <w:szCs w:val="28"/>
        </w:rPr>
        <w:t>а юридического отде</w:t>
      </w:r>
      <w:r w:rsidR="000C4046" w:rsidRPr="000C4046">
        <w:rPr>
          <w:bCs/>
          <w:iCs/>
          <w:sz w:val="28"/>
          <w:szCs w:val="28"/>
        </w:rPr>
        <w:t>ла Министерства труда, занятости и социальной защиты Республики Татарстан</w:t>
      </w:r>
      <w:r w:rsidR="000C4046">
        <w:rPr>
          <w:bCs/>
          <w:iCs/>
          <w:sz w:val="28"/>
          <w:szCs w:val="28"/>
        </w:rPr>
        <w:t xml:space="preserve"> Р.Г. </w:t>
      </w:r>
      <w:proofErr w:type="spellStart"/>
      <w:r w:rsidR="000C4046" w:rsidRPr="000C4046">
        <w:rPr>
          <w:bCs/>
          <w:iCs/>
          <w:sz w:val="28"/>
          <w:szCs w:val="28"/>
        </w:rPr>
        <w:t>Минугулов</w:t>
      </w:r>
      <w:r w:rsidR="000C4046">
        <w:rPr>
          <w:bCs/>
          <w:iCs/>
          <w:sz w:val="28"/>
          <w:szCs w:val="28"/>
        </w:rPr>
        <w:t>а</w:t>
      </w:r>
      <w:proofErr w:type="spellEnd"/>
      <w:r w:rsidRPr="00E8499B">
        <w:rPr>
          <w:bCs/>
          <w:iCs/>
          <w:sz w:val="28"/>
          <w:szCs w:val="28"/>
        </w:rPr>
        <w:t xml:space="preserve">, выступления приглашенных в судебное заседание: представителя Президента Республики Татарстан </w:t>
      </w:r>
      <w:r w:rsidR="004E1056">
        <w:rPr>
          <w:bCs/>
          <w:iCs/>
          <w:sz w:val="28"/>
          <w:szCs w:val="28"/>
        </w:rPr>
        <w:t>—</w:t>
      </w:r>
      <w:r w:rsidR="000C4046" w:rsidRPr="000C4046">
        <w:t xml:space="preserve"> </w:t>
      </w:r>
      <w:r w:rsidR="000C4046">
        <w:rPr>
          <w:bCs/>
          <w:iCs/>
          <w:sz w:val="28"/>
          <w:szCs w:val="28"/>
        </w:rPr>
        <w:t>главного</w:t>
      </w:r>
      <w:r w:rsidR="000C4046" w:rsidRPr="000C4046">
        <w:rPr>
          <w:bCs/>
          <w:iCs/>
          <w:sz w:val="28"/>
          <w:szCs w:val="28"/>
        </w:rPr>
        <w:t xml:space="preserve"> советник</w:t>
      </w:r>
      <w:r w:rsidR="000C4046">
        <w:rPr>
          <w:bCs/>
          <w:iCs/>
          <w:sz w:val="28"/>
          <w:szCs w:val="28"/>
        </w:rPr>
        <w:t>а</w:t>
      </w:r>
      <w:r w:rsidR="000C4046" w:rsidRPr="000C4046">
        <w:rPr>
          <w:bCs/>
          <w:iCs/>
          <w:sz w:val="28"/>
          <w:szCs w:val="28"/>
        </w:rPr>
        <w:t xml:space="preserve"> </w:t>
      </w:r>
      <w:r w:rsidR="000C4046">
        <w:rPr>
          <w:bCs/>
          <w:iCs/>
          <w:sz w:val="28"/>
          <w:szCs w:val="28"/>
        </w:rPr>
        <w:t>отдела правовой экспертизы Госу</w:t>
      </w:r>
      <w:r w:rsidR="000C4046" w:rsidRPr="000C4046">
        <w:rPr>
          <w:bCs/>
          <w:iCs/>
          <w:sz w:val="28"/>
          <w:szCs w:val="28"/>
        </w:rPr>
        <w:t>дарственно-правового управления Президента Республики Татарстан</w:t>
      </w:r>
      <w:r w:rsidR="000C4046">
        <w:rPr>
          <w:bCs/>
          <w:iCs/>
          <w:sz w:val="28"/>
          <w:szCs w:val="28"/>
        </w:rPr>
        <w:t xml:space="preserve"> А.М. </w:t>
      </w:r>
      <w:proofErr w:type="spellStart"/>
      <w:r w:rsidR="000C4046" w:rsidRPr="000C4046">
        <w:rPr>
          <w:bCs/>
          <w:iCs/>
          <w:sz w:val="28"/>
          <w:szCs w:val="28"/>
        </w:rPr>
        <w:t>Маславиев</w:t>
      </w:r>
      <w:r w:rsidR="000C4046">
        <w:rPr>
          <w:bCs/>
          <w:iCs/>
          <w:sz w:val="28"/>
          <w:szCs w:val="28"/>
        </w:rPr>
        <w:t>а</w:t>
      </w:r>
      <w:proofErr w:type="spellEnd"/>
      <w:r w:rsidRPr="00E8499B">
        <w:rPr>
          <w:sz w:val="28"/>
          <w:szCs w:val="28"/>
          <w:lang w:eastAsia="en-US"/>
        </w:rPr>
        <w:t>,</w:t>
      </w:r>
      <w:r w:rsidRPr="00E8499B">
        <w:rPr>
          <w:b/>
          <w:sz w:val="28"/>
          <w:szCs w:val="28"/>
          <w:lang w:eastAsia="en-US"/>
        </w:rPr>
        <w:t xml:space="preserve"> </w:t>
      </w:r>
      <w:r w:rsidR="00F83C5D" w:rsidRPr="00F83C5D">
        <w:rPr>
          <w:sz w:val="28"/>
          <w:szCs w:val="28"/>
          <w:lang w:eastAsia="en-US"/>
        </w:rPr>
        <w:t>полномочного</w:t>
      </w:r>
      <w:r w:rsidR="00F83C5D">
        <w:rPr>
          <w:b/>
          <w:sz w:val="28"/>
          <w:szCs w:val="28"/>
          <w:lang w:eastAsia="en-US"/>
        </w:rPr>
        <w:t xml:space="preserve"> </w:t>
      </w:r>
      <w:r w:rsidRPr="00E8499B">
        <w:rPr>
          <w:sz w:val="28"/>
          <w:szCs w:val="28"/>
        </w:rPr>
        <w:t>представителя Государственного Совета Республики</w:t>
      </w:r>
      <w:proofErr w:type="gramEnd"/>
      <w:r w:rsidRPr="00E8499B">
        <w:rPr>
          <w:sz w:val="28"/>
          <w:szCs w:val="28"/>
        </w:rPr>
        <w:t xml:space="preserve"> </w:t>
      </w:r>
      <w:proofErr w:type="gramStart"/>
      <w:r w:rsidRPr="00E8499B">
        <w:rPr>
          <w:sz w:val="28"/>
          <w:szCs w:val="28"/>
        </w:rPr>
        <w:t xml:space="preserve">Татарстан </w:t>
      </w:r>
      <w:r w:rsidR="004E1056">
        <w:rPr>
          <w:sz w:val="28"/>
          <w:szCs w:val="28"/>
        </w:rPr>
        <w:t>—</w:t>
      </w:r>
      <w:r w:rsidRPr="00E8499B">
        <w:rPr>
          <w:sz w:val="28"/>
          <w:szCs w:val="28"/>
        </w:rPr>
        <w:t xml:space="preserve"> </w:t>
      </w:r>
      <w:r w:rsidRPr="00E8499B">
        <w:rPr>
          <w:sz w:val="28"/>
          <w:szCs w:val="28"/>
          <w:lang w:eastAsia="en-US"/>
        </w:rPr>
        <w:t>начальника Правового управления Аппарата Государственного Совета Республики Татарстан</w:t>
      </w:r>
      <w:r w:rsidRPr="00E8499B">
        <w:rPr>
          <w:b/>
          <w:color w:val="FF0000"/>
          <w:sz w:val="28"/>
          <w:szCs w:val="28"/>
          <w:lang w:eastAsia="en-US"/>
        </w:rPr>
        <w:t xml:space="preserve"> </w:t>
      </w:r>
      <w:r w:rsidRPr="00E8499B">
        <w:rPr>
          <w:sz w:val="28"/>
          <w:szCs w:val="28"/>
          <w:lang w:eastAsia="en-US"/>
        </w:rPr>
        <w:t xml:space="preserve">М.Б. </w:t>
      </w:r>
      <w:proofErr w:type="spellStart"/>
      <w:r w:rsidRPr="00E8499B">
        <w:rPr>
          <w:sz w:val="28"/>
          <w:szCs w:val="28"/>
          <w:lang w:eastAsia="en-US"/>
        </w:rPr>
        <w:t>Сунгатуллина</w:t>
      </w:r>
      <w:proofErr w:type="spellEnd"/>
      <w:r w:rsidRPr="00E8499B">
        <w:rPr>
          <w:sz w:val="28"/>
          <w:szCs w:val="28"/>
        </w:rPr>
        <w:t>,</w:t>
      </w:r>
      <w:r w:rsidRPr="00E8499B">
        <w:rPr>
          <w:bCs/>
          <w:iCs/>
          <w:sz w:val="28"/>
          <w:szCs w:val="28"/>
        </w:rPr>
        <w:t xml:space="preserve"> представителя Кабинета Министров Республики Татарстан </w:t>
      </w:r>
      <w:r w:rsidR="004E1056">
        <w:rPr>
          <w:bCs/>
          <w:iCs/>
          <w:sz w:val="28"/>
          <w:szCs w:val="28"/>
        </w:rPr>
        <w:t>—</w:t>
      </w:r>
      <w:r w:rsidRPr="00E8499B">
        <w:rPr>
          <w:bCs/>
          <w:iCs/>
          <w:sz w:val="28"/>
          <w:szCs w:val="28"/>
        </w:rPr>
        <w:t xml:space="preserve"> Правительства Республики Татарстан </w:t>
      </w:r>
      <w:r w:rsidR="004E1056">
        <w:rPr>
          <w:bCs/>
          <w:iCs/>
          <w:sz w:val="28"/>
          <w:szCs w:val="28"/>
        </w:rPr>
        <w:t>—</w:t>
      </w:r>
      <w:r w:rsidR="00F83C5D" w:rsidRPr="00F83C5D">
        <w:t xml:space="preserve"> </w:t>
      </w:r>
      <w:r w:rsidR="00F83C5D" w:rsidRPr="00F83C5D">
        <w:rPr>
          <w:bCs/>
          <w:iCs/>
          <w:sz w:val="28"/>
          <w:szCs w:val="28"/>
        </w:rPr>
        <w:t>начальника Правового управления Аппарата Кабинета Министров Республики Татарстан А.Б.</w:t>
      </w:r>
      <w:r w:rsidR="00C2242F">
        <w:rPr>
          <w:bCs/>
          <w:iCs/>
          <w:sz w:val="28"/>
          <w:szCs w:val="28"/>
        </w:rPr>
        <w:t xml:space="preserve"> </w:t>
      </w:r>
      <w:proofErr w:type="spellStart"/>
      <w:r w:rsidR="00F83C5D" w:rsidRPr="00F83C5D">
        <w:rPr>
          <w:bCs/>
          <w:iCs/>
          <w:sz w:val="28"/>
          <w:szCs w:val="28"/>
        </w:rPr>
        <w:t>Гревцова</w:t>
      </w:r>
      <w:proofErr w:type="spellEnd"/>
      <w:r w:rsidRPr="00E8499B">
        <w:rPr>
          <w:bCs/>
          <w:iCs/>
          <w:sz w:val="28"/>
          <w:szCs w:val="28"/>
        </w:rPr>
        <w:t xml:space="preserve">, представителя Председателя Верховного суда Республики Татарстан </w:t>
      </w:r>
      <w:r w:rsidR="004E1056">
        <w:rPr>
          <w:bCs/>
          <w:iCs/>
          <w:sz w:val="28"/>
          <w:szCs w:val="28"/>
        </w:rPr>
        <w:t>—</w:t>
      </w:r>
      <w:r w:rsidRPr="00E8499B">
        <w:rPr>
          <w:bCs/>
          <w:iCs/>
          <w:sz w:val="28"/>
          <w:szCs w:val="28"/>
        </w:rPr>
        <w:t xml:space="preserve"> судьи Верховного суда Республики Татарстан</w:t>
      </w:r>
      <w:r w:rsidR="00620F17">
        <w:rPr>
          <w:bCs/>
          <w:iCs/>
          <w:sz w:val="28"/>
          <w:szCs w:val="28"/>
        </w:rPr>
        <w:t xml:space="preserve"> Ю.</w:t>
      </w:r>
      <w:r w:rsidR="00620F17" w:rsidRPr="00620F17">
        <w:rPr>
          <w:bCs/>
          <w:iCs/>
          <w:sz w:val="28"/>
          <w:szCs w:val="28"/>
        </w:rPr>
        <w:t>А</w:t>
      </w:r>
      <w:r w:rsidR="00620F17">
        <w:rPr>
          <w:bCs/>
          <w:iCs/>
          <w:sz w:val="28"/>
          <w:szCs w:val="28"/>
        </w:rPr>
        <w:t>. Старшой</w:t>
      </w:r>
      <w:r w:rsidRPr="00E8499B">
        <w:rPr>
          <w:bCs/>
          <w:iCs/>
          <w:sz w:val="28"/>
          <w:szCs w:val="28"/>
        </w:rPr>
        <w:t xml:space="preserve">, </w:t>
      </w:r>
      <w:r w:rsidR="00620F17">
        <w:rPr>
          <w:bCs/>
          <w:iCs/>
          <w:sz w:val="28"/>
          <w:szCs w:val="28"/>
        </w:rPr>
        <w:t>представителя</w:t>
      </w:r>
      <w:r w:rsidR="00620F17" w:rsidRPr="00620F17">
        <w:rPr>
          <w:bCs/>
          <w:iCs/>
          <w:sz w:val="28"/>
          <w:szCs w:val="28"/>
        </w:rPr>
        <w:t xml:space="preserve"> Председателя Арбитражного суда Республики Татарстан</w:t>
      </w:r>
      <w:r w:rsidR="00620F17">
        <w:rPr>
          <w:bCs/>
          <w:iCs/>
          <w:sz w:val="28"/>
          <w:szCs w:val="28"/>
        </w:rPr>
        <w:t xml:space="preserve"> — н</w:t>
      </w:r>
      <w:r w:rsidR="00620F17" w:rsidRPr="00620F17">
        <w:rPr>
          <w:bCs/>
          <w:iCs/>
          <w:sz w:val="28"/>
          <w:szCs w:val="28"/>
        </w:rPr>
        <w:t>ачальник</w:t>
      </w:r>
      <w:r w:rsidR="00620F17">
        <w:rPr>
          <w:bCs/>
          <w:iCs/>
          <w:sz w:val="28"/>
          <w:szCs w:val="28"/>
        </w:rPr>
        <w:t>а</w:t>
      </w:r>
      <w:r w:rsidR="00620F17" w:rsidRPr="00620F17">
        <w:rPr>
          <w:bCs/>
          <w:iCs/>
          <w:sz w:val="28"/>
          <w:szCs w:val="28"/>
        </w:rPr>
        <w:t xml:space="preserve"> отдела анализа и обобщения судебной практики Арбитражного суда</w:t>
      </w:r>
      <w:proofErr w:type="gramEnd"/>
      <w:r w:rsidR="00620F17" w:rsidRPr="00620F17">
        <w:rPr>
          <w:bCs/>
          <w:iCs/>
          <w:sz w:val="28"/>
          <w:szCs w:val="28"/>
        </w:rPr>
        <w:t xml:space="preserve"> </w:t>
      </w:r>
      <w:proofErr w:type="gramStart"/>
      <w:r w:rsidR="00620F17" w:rsidRPr="00620F17">
        <w:rPr>
          <w:bCs/>
          <w:iCs/>
          <w:sz w:val="28"/>
          <w:szCs w:val="28"/>
        </w:rPr>
        <w:t xml:space="preserve">Республики Татарстан </w:t>
      </w:r>
      <w:r w:rsidR="00620F17">
        <w:rPr>
          <w:bCs/>
          <w:iCs/>
          <w:sz w:val="28"/>
          <w:szCs w:val="28"/>
        </w:rPr>
        <w:t xml:space="preserve">Р.Р. </w:t>
      </w:r>
      <w:proofErr w:type="spellStart"/>
      <w:r w:rsidR="00620F17" w:rsidRPr="00620F17">
        <w:rPr>
          <w:bCs/>
          <w:iCs/>
          <w:sz w:val="28"/>
          <w:szCs w:val="28"/>
        </w:rPr>
        <w:t>Шкаликов</w:t>
      </w:r>
      <w:r w:rsidR="00620F17">
        <w:rPr>
          <w:bCs/>
          <w:iCs/>
          <w:sz w:val="28"/>
          <w:szCs w:val="28"/>
        </w:rPr>
        <w:t>а</w:t>
      </w:r>
      <w:proofErr w:type="spellEnd"/>
      <w:r w:rsidR="00620F17">
        <w:rPr>
          <w:bCs/>
          <w:iCs/>
          <w:sz w:val="28"/>
          <w:szCs w:val="28"/>
        </w:rPr>
        <w:t xml:space="preserve">, </w:t>
      </w:r>
      <w:r w:rsidRPr="00E8499B">
        <w:rPr>
          <w:bCs/>
          <w:iCs/>
          <w:sz w:val="28"/>
          <w:szCs w:val="28"/>
        </w:rPr>
        <w:t xml:space="preserve">представителя Прокурора Республики Татарстан </w:t>
      </w:r>
      <w:r w:rsidR="004E1056">
        <w:rPr>
          <w:bCs/>
          <w:iCs/>
          <w:sz w:val="28"/>
          <w:szCs w:val="28"/>
        </w:rPr>
        <w:t>—</w:t>
      </w:r>
      <w:r w:rsidR="00620F17" w:rsidRPr="00620F17">
        <w:t xml:space="preserve"> </w:t>
      </w:r>
      <w:r w:rsidR="00620F17">
        <w:rPr>
          <w:bCs/>
          <w:iCs/>
          <w:sz w:val="28"/>
          <w:szCs w:val="28"/>
        </w:rPr>
        <w:t>п</w:t>
      </w:r>
      <w:r w:rsidR="00620F17" w:rsidRPr="00620F17">
        <w:rPr>
          <w:bCs/>
          <w:iCs/>
          <w:sz w:val="28"/>
          <w:szCs w:val="28"/>
        </w:rPr>
        <w:t>рокурор</w:t>
      </w:r>
      <w:r w:rsidR="00620F17">
        <w:rPr>
          <w:bCs/>
          <w:iCs/>
          <w:sz w:val="28"/>
          <w:szCs w:val="28"/>
        </w:rPr>
        <w:t>а</w:t>
      </w:r>
      <w:r w:rsidR="00620F17" w:rsidRPr="00620F17">
        <w:rPr>
          <w:bCs/>
          <w:iCs/>
          <w:sz w:val="28"/>
          <w:szCs w:val="28"/>
        </w:rPr>
        <w:t xml:space="preserve"> отдела по надзору за зако</w:t>
      </w:r>
      <w:r w:rsidR="00620F17">
        <w:rPr>
          <w:bCs/>
          <w:iCs/>
          <w:sz w:val="28"/>
          <w:szCs w:val="28"/>
        </w:rPr>
        <w:t>нностью нормативных правовых ак</w:t>
      </w:r>
      <w:r w:rsidR="00620F17" w:rsidRPr="00620F17">
        <w:rPr>
          <w:bCs/>
          <w:iCs/>
          <w:sz w:val="28"/>
          <w:szCs w:val="28"/>
        </w:rPr>
        <w:t>тов Управления по надзору за исполнением фед</w:t>
      </w:r>
      <w:r w:rsidR="00620F17">
        <w:rPr>
          <w:bCs/>
          <w:iCs/>
          <w:sz w:val="28"/>
          <w:szCs w:val="28"/>
        </w:rPr>
        <w:t>ерального законодательства прокуратуры Республики Та</w:t>
      </w:r>
      <w:r w:rsidR="00620F17" w:rsidRPr="00620F17">
        <w:rPr>
          <w:bCs/>
          <w:iCs/>
          <w:sz w:val="28"/>
          <w:szCs w:val="28"/>
        </w:rPr>
        <w:t>тарстан</w:t>
      </w:r>
      <w:r w:rsidR="00620F17">
        <w:rPr>
          <w:bCs/>
          <w:iCs/>
          <w:sz w:val="28"/>
          <w:szCs w:val="28"/>
        </w:rPr>
        <w:t xml:space="preserve"> М.А. Филипповой</w:t>
      </w:r>
      <w:r w:rsidRPr="00E8499B">
        <w:rPr>
          <w:bCs/>
          <w:iCs/>
          <w:sz w:val="28"/>
          <w:szCs w:val="28"/>
        </w:rPr>
        <w:t xml:space="preserve">, представителя Уполномоченного по правам человека в Республике Татарстан </w:t>
      </w:r>
      <w:r w:rsidR="00C1490D">
        <w:rPr>
          <w:bCs/>
          <w:iCs/>
          <w:sz w:val="28"/>
          <w:szCs w:val="28"/>
        </w:rPr>
        <w:t>—</w:t>
      </w:r>
      <w:r w:rsidRPr="00E8499B">
        <w:rPr>
          <w:bCs/>
          <w:iCs/>
          <w:sz w:val="28"/>
          <w:szCs w:val="28"/>
        </w:rPr>
        <w:t xml:space="preserve"> начальника отдела по вопросам восстановления прав граждан аппарата Уполномоченного по правам человека в Республике Татарстан А.Г. Бартенева,</w:t>
      </w:r>
      <w:r w:rsidRPr="00E8499B">
        <w:rPr>
          <w:sz w:val="28"/>
          <w:szCs w:val="28"/>
        </w:rPr>
        <w:t xml:space="preserve"> </w:t>
      </w:r>
      <w:r w:rsidRPr="00E8499B">
        <w:rPr>
          <w:bCs/>
          <w:iCs/>
          <w:sz w:val="28"/>
          <w:szCs w:val="28"/>
        </w:rPr>
        <w:t>исследовав представленные документы</w:t>
      </w:r>
      <w:proofErr w:type="gramEnd"/>
      <w:r w:rsidRPr="00E8499B">
        <w:rPr>
          <w:bCs/>
          <w:iCs/>
          <w:sz w:val="28"/>
          <w:szCs w:val="28"/>
        </w:rPr>
        <w:t xml:space="preserve"> и иные материалы, Конституционный суд Республики Татарстан</w:t>
      </w:r>
    </w:p>
    <w:p w:rsidR="00BD4825" w:rsidRDefault="00BD4825" w:rsidP="00663F47">
      <w:pPr>
        <w:pStyle w:val="2"/>
        <w:spacing w:after="0" w:line="360" w:lineRule="auto"/>
        <w:ind w:left="284" w:right="-125"/>
        <w:jc w:val="center"/>
        <w:rPr>
          <w:b/>
          <w:bCs/>
          <w:sz w:val="28"/>
          <w:szCs w:val="28"/>
        </w:rPr>
      </w:pPr>
      <w:r w:rsidRPr="00E8499B">
        <w:rPr>
          <w:b/>
          <w:bCs/>
          <w:sz w:val="28"/>
          <w:szCs w:val="28"/>
        </w:rPr>
        <w:t>установил:</w:t>
      </w:r>
    </w:p>
    <w:p w:rsidR="00620F17" w:rsidRPr="00620F17" w:rsidRDefault="00C2242F" w:rsidP="00620F17">
      <w:pPr>
        <w:spacing w:line="360" w:lineRule="auto"/>
        <w:ind w:firstLine="709"/>
        <w:jc w:val="both"/>
        <w:rPr>
          <w:spacing w:val="-2"/>
          <w:sz w:val="28"/>
          <w:szCs w:val="28"/>
        </w:rPr>
      </w:pPr>
      <w:r>
        <w:rPr>
          <w:spacing w:val="-2"/>
          <w:sz w:val="28"/>
          <w:szCs w:val="28"/>
        </w:rPr>
        <w:lastRenderedPageBreak/>
        <w:t>1</w:t>
      </w:r>
      <w:r w:rsidRPr="00C2242F">
        <w:rPr>
          <w:spacing w:val="-2"/>
          <w:sz w:val="28"/>
          <w:szCs w:val="28"/>
        </w:rPr>
        <w:t xml:space="preserve">. </w:t>
      </w:r>
      <w:proofErr w:type="gramStart"/>
      <w:r w:rsidR="00620F17" w:rsidRPr="00620F17">
        <w:rPr>
          <w:spacing w:val="-2"/>
          <w:sz w:val="28"/>
          <w:szCs w:val="28"/>
        </w:rPr>
        <w:t xml:space="preserve">В Конституционный суд Республики Татарстан обратилась гражданка А.К. </w:t>
      </w:r>
      <w:proofErr w:type="spellStart"/>
      <w:r w:rsidR="00620F17" w:rsidRPr="00620F17">
        <w:rPr>
          <w:spacing w:val="-2"/>
          <w:sz w:val="28"/>
          <w:szCs w:val="28"/>
        </w:rPr>
        <w:t>Закирова</w:t>
      </w:r>
      <w:proofErr w:type="spellEnd"/>
      <w:r w:rsidR="00620F17" w:rsidRPr="00620F17">
        <w:rPr>
          <w:spacing w:val="-2"/>
          <w:sz w:val="28"/>
          <w:szCs w:val="28"/>
        </w:rPr>
        <w:t xml:space="preserve"> с жалобой на нарушение ее конституционных прав и свобод пунктом 1 постановления Кабинета </w:t>
      </w:r>
      <w:r w:rsidR="00620F17">
        <w:rPr>
          <w:spacing w:val="-2"/>
          <w:sz w:val="28"/>
          <w:szCs w:val="28"/>
        </w:rPr>
        <w:t xml:space="preserve">Министров Республики Татарстан </w:t>
      </w:r>
      <w:r w:rsidR="00620F17" w:rsidRPr="00620F17">
        <w:rPr>
          <w:spacing w:val="-2"/>
          <w:sz w:val="28"/>
          <w:szCs w:val="28"/>
        </w:rPr>
        <w:t>от 9 февраля 2018 года № 67 «О единовременной выплате женщинам, постоянно проживающим в сельской местности, поселках городского типа, при рождении ребенка», а также абзацем первым пункта 1, абзацем первым пункта 6 и абзацем шестым</w:t>
      </w:r>
      <w:proofErr w:type="gramEnd"/>
      <w:r w:rsidR="00620F17" w:rsidRPr="00620F17">
        <w:rPr>
          <w:spacing w:val="-2"/>
          <w:sz w:val="28"/>
          <w:szCs w:val="28"/>
        </w:rPr>
        <w:t xml:space="preserve"> пункта 7 Положения о порядке предоставления единовременной выплаты женщинам, постоянно проживающим в сельской местности, поселках городского типа, при рождении ребенка, утвержденного </w:t>
      </w:r>
      <w:r w:rsidR="005C1F3D">
        <w:rPr>
          <w:spacing w:val="-2"/>
          <w:sz w:val="28"/>
          <w:szCs w:val="28"/>
        </w:rPr>
        <w:t xml:space="preserve">данным </w:t>
      </w:r>
      <w:r w:rsidR="00620F17" w:rsidRPr="00620F17">
        <w:rPr>
          <w:spacing w:val="-2"/>
          <w:sz w:val="28"/>
          <w:szCs w:val="28"/>
        </w:rPr>
        <w:t xml:space="preserve">постановлением (далее также — Положение). </w:t>
      </w:r>
    </w:p>
    <w:p w:rsidR="00620F17" w:rsidRPr="00620F17" w:rsidRDefault="00620F17" w:rsidP="00620F17">
      <w:pPr>
        <w:spacing w:line="360" w:lineRule="auto"/>
        <w:ind w:firstLine="709"/>
        <w:jc w:val="both"/>
        <w:rPr>
          <w:spacing w:val="-2"/>
          <w:sz w:val="28"/>
          <w:szCs w:val="28"/>
        </w:rPr>
      </w:pPr>
      <w:r w:rsidRPr="00620F17">
        <w:rPr>
          <w:spacing w:val="-2"/>
          <w:sz w:val="28"/>
          <w:szCs w:val="28"/>
        </w:rPr>
        <w:t xml:space="preserve">Пунктом 1 оспариваемого постановления Кабинета Министров Республики Татарстан установлена единовременная выплата: </w:t>
      </w:r>
    </w:p>
    <w:p w:rsidR="00620F17" w:rsidRPr="00620F17" w:rsidRDefault="00620F17" w:rsidP="00620F17">
      <w:pPr>
        <w:spacing w:line="360" w:lineRule="auto"/>
        <w:ind w:firstLine="709"/>
        <w:jc w:val="both"/>
        <w:rPr>
          <w:spacing w:val="-2"/>
          <w:sz w:val="28"/>
          <w:szCs w:val="28"/>
        </w:rPr>
      </w:pPr>
      <w:r w:rsidRPr="00620F17">
        <w:rPr>
          <w:spacing w:val="-2"/>
          <w:sz w:val="28"/>
          <w:szCs w:val="28"/>
        </w:rPr>
        <w:t>женщинам в возрасте до 25 лет, постоянно проживающим в сельской местности, поселках городского типа на территории Республики Татарстан на дату обращения не менее трех лет, при рождении первого ребенка в размере 50 тыс. рублей;</w:t>
      </w:r>
    </w:p>
    <w:p w:rsidR="00620F17" w:rsidRPr="00620F17" w:rsidRDefault="00620F17" w:rsidP="00620F17">
      <w:pPr>
        <w:spacing w:line="360" w:lineRule="auto"/>
        <w:ind w:firstLine="709"/>
        <w:jc w:val="both"/>
        <w:rPr>
          <w:spacing w:val="-2"/>
          <w:sz w:val="28"/>
          <w:szCs w:val="28"/>
        </w:rPr>
      </w:pPr>
      <w:r w:rsidRPr="00620F17">
        <w:rPr>
          <w:spacing w:val="-2"/>
          <w:sz w:val="28"/>
          <w:szCs w:val="28"/>
        </w:rPr>
        <w:t>женщинам в возрасте до 29 лет, постоянно проживающим в сельской местности, поселках городского типа на территории Республики Татарстан на дату обращения не менее трех лет, при рождении третьего ребенка в размере 100 тыс. рублей.</w:t>
      </w:r>
    </w:p>
    <w:p w:rsidR="00620F17" w:rsidRPr="00620F17" w:rsidRDefault="00620F17" w:rsidP="00340EDA">
      <w:pPr>
        <w:widowControl w:val="0"/>
        <w:spacing w:line="360" w:lineRule="auto"/>
        <w:ind w:firstLine="709"/>
        <w:jc w:val="both"/>
        <w:rPr>
          <w:spacing w:val="-2"/>
          <w:sz w:val="28"/>
          <w:szCs w:val="28"/>
        </w:rPr>
      </w:pPr>
      <w:r w:rsidRPr="00620F17">
        <w:rPr>
          <w:spacing w:val="-2"/>
          <w:sz w:val="28"/>
          <w:szCs w:val="28"/>
        </w:rPr>
        <w:t xml:space="preserve">Абзац первый пункта 1 Положения содержит норму о том, что Положением устанавливаются порядок и условия предоставления единовременной выплаты женщинам, постоянно проживающим в сельской местности, поселках городского типа на территории Республики Татарстан на дату обращения не менее трех лет, при рождении первого (третьего) ребенка (далее — единовременная выплата при рождении ребенка). </w:t>
      </w:r>
    </w:p>
    <w:p w:rsidR="00620F17" w:rsidRPr="00620F17" w:rsidRDefault="00620F17" w:rsidP="00620F17">
      <w:pPr>
        <w:spacing w:line="360" w:lineRule="auto"/>
        <w:ind w:firstLine="709"/>
        <w:jc w:val="both"/>
        <w:rPr>
          <w:spacing w:val="-2"/>
          <w:sz w:val="28"/>
          <w:szCs w:val="28"/>
        </w:rPr>
      </w:pPr>
      <w:proofErr w:type="gramStart"/>
      <w:r w:rsidRPr="00620F17">
        <w:rPr>
          <w:spacing w:val="-2"/>
          <w:sz w:val="28"/>
          <w:szCs w:val="28"/>
        </w:rPr>
        <w:t xml:space="preserve">Согласно абзацу первому пункта 6 Положения для назначения единовременной выплаты при рождении ребенка граждане, указанные в пункте 2 Положения, или лица, уполномоченные ими на основании доверенности, оформленной в соответствии с законодательством Российской </w:t>
      </w:r>
      <w:r w:rsidRPr="00620F17">
        <w:rPr>
          <w:spacing w:val="-2"/>
          <w:sz w:val="28"/>
          <w:szCs w:val="28"/>
        </w:rPr>
        <w:lastRenderedPageBreak/>
        <w:t xml:space="preserve">Федерации, представляют </w:t>
      </w:r>
      <w:r w:rsidR="008A0D52" w:rsidRPr="00620F17">
        <w:rPr>
          <w:spacing w:val="-2"/>
          <w:sz w:val="28"/>
          <w:szCs w:val="28"/>
        </w:rPr>
        <w:t xml:space="preserve">документы </w:t>
      </w:r>
      <w:r w:rsidRPr="00620F17">
        <w:rPr>
          <w:spacing w:val="-2"/>
          <w:sz w:val="28"/>
          <w:szCs w:val="28"/>
        </w:rPr>
        <w:t xml:space="preserve">в отделение государственного казенного учреждения «Республиканский центр материальной помощи (компенсационных выплат)» </w:t>
      </w:r>
      <w:r w:rsidR="000B1DD3">
        <w:rPr>
          <w:spacing w:val="-2"/>
          <w:sz w:val="28"/>
          <w:szCs w:val="28"/>
        </w:rPr>
        <w:t xml:space="preserve">(далее — </w:t>
      </w:r>
      <w:r w:rsidR="000B1DD3" w:rsidRPr="000B1DD3">
        <w:rPr>
          <w:spacing w:val="-2"/>
          <w:sz w:val="28"/>
          <w:szCs w:val="28"/>
        </w:rPr>
        <w:t>отделение Центра</w:t>
      </w:r>
      <w:r w:rsidR="000B1DD3">
        <w:rPr>
          <w:spacing w:val="-2"/>
          <w:sz w:val="28"/>
          <w:szCs w:val="28"/>
        </w:rPr>
        <w:t xml:space="preserve">) </w:t>
      </w:r>
      <w:r w:rsidRPr="00620F17">
        <w:rPr>
          <w:spacing w:val="-2"/>
          <w:sz w:val="28"/>
          <w:szCs w:val="28"/>
        </w:rPr>
        <w:t>по месту жительства.</w:t>
      </w:r>
      <w:proofErr w:type="gramEnd"/>
    </w:p>
    <w:p w:rsidR="00620F17" w:rsidRPr="00620F17" w:rsidRDefault="00620F17" w:rsidP="00620F17">
      <w:pPr>
        <w:spacing w:line="360" w:lineRule="auto"/>
        <w:ind w:firstLine="709"/>
        <w:jc w:val="both"/>
        <w:rPr>
          <w:spacing w:val="-2"/>
          <w:sz w:val="28"/>
          <w:szCs w:val="28"/>
        </w:rPr>
      </w:pPr>
      <w:proofErr w:type="gramStart"/>
      <w:r w:rsidRPr="00620F17">
        <w:rPr>
          <w:spacing w:val="-2"/>
          <w:sz w:val="28"/>
          <w:szCs w:val="28"/>
        </w:rPr>
        <w:t>Абзац шестой пункта 7 Положения во взаимосвязи с абзацем первым данного пункта</w:t>
      </w:r>
      <w:r w:rsidR="00BA49A8">
        <w:rPr>
          <w:spacing w:val="-2"/>
          <w:sz w:val="28"/>
          <w:szCs w:val="28"/>
        </w:rPr>
        <w:t xml:space="preserve"> предусматривает</w:t>
      </w:r>
      <w:r w:rsidRPr="00620F17">
        <w:rPr>
          <w:spacing w:val="-2"/>
          <w:sz w:val="28"/>
          <w:szCs w:val="28"/>
        </w:rPr>
        <w:t xml:space="preserve">, что отделение </w:t>
      </w:r>
      <w:r w:rsidR="00EB4636">
        <w:rPr>
          <w:spacing w:val="-2"/>
          <w:sz w:val="28"/>
          <w:szCs w:val="28"/>
        </w:rPr>
        <w:t xml:space="preserve">Центра </w:t>
      </w:r>
      <w:r w:rsidRPr="00620F17">
        <w:rPr>
          <w:spacing w:val="-2"/>
          <w:sz w:val="28"/>
          <w:szCs w:val="28"/>
        </w:rPr>
        <w:t>получает на основании межведомственных запросов, в том числе в электронной форме с использованием системы межведомственного информационного взаимодействия, сведения, подтверждающие факт постоянного проживания в сельской местности, поселках городского типа на территории Республики Татарстан не менее трех лет, которые являются необходимыми для принятия решения о предоставлении</w:t>
      </w:r>
      <w:proofErr w:type="gramEnd"/>
      <w:r w:rsidRPr="00620F17">
        <w:rPr>
          <w:spacing w:val="-2"/>
          <w:sz w:val="28"/>
          <w:szCs w:val="28"/>
        </w:rPr>
        <w:t xml:space="preserve"> единовременной выплаты при рождении ребенка. </w:t>
      </w:r>
    </w:p>
    <w:p w:rsidR="00620F17" w:rsidRPr="00620F17" w:rsidRDefault="00620F17" w:rsidP="00620F17">
      <w:pPr>
        <w:spacing w:line="360" w:lineRule="auto"/>
        <w:ind w:firstLine="709"/>
        <w:jc w:val="both"/>
        <w:rPr>
          <w:spacing w:val="-2"/>
          <w:sz w:val="28"/>
          <w:szCs w:val="28"/>
        </w:rPr>
      </w:pPr>
      <w:proofErr w:type="gramStart"/>
      <w:r w:rsidRPr="00620F17">
        <w:rPr>
          <w:spacing w:val="-2"/>
          <w:sz w:val="28"/>
          <w:szCs w:val="28"/>
        </w:rPr>
        <w:t xml:space="preserve">Из жалобы и приложенных </w:t>
      </w:r>
      <w:r w:rsidR="008A0D52">
        <w:rPr>
          <w:spacing w:val="-2"/>
          <w:sz w:val="28"/>
          <w:szCs w:val="28"/>
        </w:rPr>
        <w:t>к ней копий документов следует</w:t>
      </w:r>
      <w:r w:rsidR="00835118">
        <w:rPr>
          <w:spacing w:val="-2"/>
          <w:sz w:val="28"/>
          <w:szCs w:val="28"/>
        </w:rPr>
        <w:t xml:space="preserve">, что </w:t>
      </w:r>
      <w:r w:rsidR="008A0D52">
        <w:rPr>
          <w:spacing w:val="-2"/>
          <w:sz w:val="28"/>
          <w:szCs w:val="28"/>
        </w:rPr>
        <w:t>в</w:t>
      </w:r>
      <w:r w:rsidR="008B6C44">
        <w:rPr>
          <w:spacing w:val="-2"/>
          <w:sz w:val="28"/>
          <w:szCs w:val="28"/>
        </w:rPr>
        <w:t xml:space="preserve"> 2014 году гражданка А.К. </w:t>
      </w:r>
      <w:proofErr w:type="spellStart"/>
      <w:r w:rsidR="008B6C44">
        <w:rPr>
          <w:spacing w:val="-2"/>
          <w:sz w:val="28"/>
          <w:szCs w:val="28"/>
        </w:rPr>
        <w:t>За</w:t>
      </w:r>
      <w:r w:rsidR="00835118">
        <w:rPr>
          <w:spacing w:val="-2"/>
          <w:sz w:val="28"/>
          <w:szCs w:val="28"/>
        </w:rPr>
        <w:t>кирова</w:t>
      </w:r>
      <w:proofErr w:type="spellEnd"/>
      <w:r w:rsidRPr="00620F17">
        <w:rPr>
          <w:spacing w:val="-2"/>
          <w:sz w:val="28"/>
          <w:szCs w:val="28"/>
        </w:rPr>
        <w:t xml:space="preserve"> со своей семьей приобрела жилое помещение по договору социальной ипотеки в сельской местности — в поселке </w:t>
      </w:r>
      <w:proofErr w:type="spellStart"/>
      <w:r w:rsidRPr="00620F17">
        <w:rPr>
          <w:spacing w:val="-2"/>
          <w:sz w:val="28"/>
          <w:szCs w:val="28"/>
        </w:rPr>
        <w:t>Усады</w:t>
      </w:r>
      <w:proofErr w:type="spellEnd"/>
      <w:r w:rsidRPr="00620F17">
        <w:rPr>
          <w:spacing w:val="-2"/>
          <w:sz w:val="28"/>
          <w:szCs w:val="28"/>
        </w:rPr>
        <w:t xml:space="preserve"> </w:t>
      </w:r>
      <w:proofErr w:type="spellStart"/>
      <w:r w:rsidRPr="00620F17">
        <w:rPr>
          <w:spacing w:val="-2"/>
          <w:sz w:val="28"/>
          <w:szCs w:val="28"/>
        </w:rPr>
        <w:t>Лаишевского</w:t>
      </w:r>
      <w:proofErr w:type="spellEnd"/>
      <w:r w:rsidRPr="00620F17">
        <w:rPr>
          <w:spacing w:val="-2"/>
          <w:sz w:val="28"/>
          <w:szCs w:val="28"/>
        </w:rPr>
        <w:t xml:space="preserve"> </w:t>
      </w:r>
      <w:r>
        <w:rPr>
          <w:spacing w:val="-2"/>
          <w:sz w:val="28"/>
          <w:szCs w:val="28"/>
        </w:rPr>
        <w:t xml:space="preserve">муниципального </w:t>
      </w:r>
      <w:r w:rsidR="00EB4636">
        <w:rPr>
          <w:spacing w:val="-2"/>
          <w:sz w:val="28"/>
          <w:szCs w:val="28"/>
        </w:rPr>
        <w:t xml:space="preserve">района Республики Татарстан, в котором </w:t>
      </w:r>
      <w:r w:rsidRPr="00620F17">
        <w:rPr>
          <w:spacing w:val="-2"/>
          <w:sz w:val="28"/>
          <w:szCs w:val="28"/>
        </w:rPr>
        <w:t xml:space="preserve">она вместе со своим супругом и детьми проживают </w:t>
      </w:r>
      <w:r w:rsidR="00EB4636">
        <w:rPr>
          <w:spacing w:val="-2"/>
          <w:sz w:val="28"/>
          <w:szCs w:val="28"/>
        </w:rPr>
        <w:t xml:space="preserve">постоянно, но </w:t>
      </w:r>
      <w:r w:rsidRPr="00620F17">
        <w:rPr>
          <w:spacing w:val="-2"/>
          <w:sz w:val="28"/>
          <w:szCs w:val="28"/>
        </w:rPr>
        <w:t xml:space="preserve">не зарегистрированы в установленном порядке. </w:t>
      </w:r>
      <w:proofErr w:type="gramEnd"/>
    </w:p>
    <w:p w:rsidR="00620F17" w:rsidRPr="00620F17" w:rsidRDefault="00620F17" w:rsidP="00620F17">
      <w:pPr>
        <w:spacing w:line="360" w:lineRule="auto"/>
        <w:ind w:firstLine="709"/>
        <w:jc w:val="both"/>
        <w:rPr>
          <w:spacing w:val="-2"/>
          <w:sz w:val="28"/>
          <w:szCs w:val="28"/>
        </w:rPr>
      </w:pPr>
      <w:r w:rsidRPr="00620F17">
        <w:rPr>
          <w:spacing w:val="-2"/>
          <w:sz w:val="28"/>
          <w:szCs w:val="28"/>
        </w:rPr>
        <w:t xml:space="preserve">Как указывает заявительница, отсутствие такой регистрации послужило основанием для отказа в назначении ей рассматриваемой единовременной выплаты при рождении </w:t>
      </w:r>
      <w:r w:rsidR="008A0D52">
        <w:rPr>
          <w:spacing w:val="-2"/>
          <w:sz w:val="28"/>
          <w:szCs w:val="28"/>
        </w:rPr>
        <w:t xml:space="preserve">у нее </w:t>
      </w:r>
      <w:r w:rsidR="00835118">
        <w:rPr>
          <w:spacing w:val="-2"/>
          <w:sz w:val="28"/>
          <w:szCs w:val="28"/>
        </w:rPr>
        <w:t xml:space="preserve">в 2018 году </w:t>
      </w:r>
      <w:r w:rsidR="008A0D52">
        <w:rPr>
          <w:spacing w:val="-2"/>
          <w:sz w:val="28"/>
          <w:szCs w:val="28"/>
        </w:rPr>
        <w:t xml:space="preserve">третьего </w:t>
      </w:r>
      <w:r w:rsidRPr="00620F17">
        <w:rPr>
          <w:spacing w:val="-2"/>
          <w:sz w:val="28"/>
          <w:szCs w:val="28"/>
        </w:rPr>
        <w:t xml:space="preserve">ребенка. </w:t>
      </w:r>
      <w:r w:rsidR="008A0D52">
        <w:rPr>
          <w:spacing w:val="-2"/>
          <w:sz w:val="28"/>
          <w:szCs w:val="28"/>
        </w:rPr>
        <w:t>Так, и</w:t>
      </w:r>
      <w:r w:rsidRPr="00620F17">
        <w:rPr>
          <w:spacing w:val="-2"/>
          <w:sz w:val="28"/>
          <w:szCs w:val="28"/>
        </w:rPr>
        <w:t>з ответа Министерства труда, занятости и социальной защиты Республики Татарстан на ее обращение следует, что предоставить ей данную выплату не представляется возможным, поскольку она не имеет регистрации по месту жительства на территории сельского поселения или поселка городского типа, как того требуют обжалуемые положения постановления Кабинета Министров Республики Татарстан.</w:t>
      </w:r>
    </w:p>
    <w:p w:rsidR="00620F17" w:rsidRPr="005956CC" w:rsidRDefault="00EB4636" w:rsidP="00620F17">
      <w:pPr>
        <w:spacing w:line="360" w:lineRule="auto"/>
        <w:ind w:firstLine="709"/>
        <w:jc w:val="both"/>
        <w:rPr>
          <w:strike/>
          <w:spacing w:val="-2"/>
          <w:sz w:val="28"/>
          <w:szCs w:val="28"/>
        </w:rPr>
      </w:pPr>
      <w:r>
        <w:rPr>
          <w:spacing w:val="-2"/>
          <w:sz w:val="28"/>
          <w:szCs w:val="28"/>
        </w:rPr>
        <w:t xml:space="preserve">Гражданка А.К. </w:t>
      </w:r>
      <w:proofErr w:type="spellStart"/>
      <w:r>
        <w:rPr>
          <w:spacing w:val="-2"/>
          <w:sz w:val="28"/>
          <w:szCs w:val="28"/>
        </w:rPr>
        <w:t>Закирова</w:t>
      </w:r>
      <w:proofErr w:type="spellEnd"/>
      <w:r>
        <w:rPr>
          <w:spacing w:val="-2"/>
          <w:sz w:val="28"/>
          <w:szCs w:val="28"/>
        </w:rPr>
        <w:t xml:space="preserve"> считает</w:t>
      </w:r>
      <w:r w:rsidR="00620F17" w:rsidRPr="00620F17">
        <w:rPr>
          <w:spacing w:val="-2"/>
          <w:sz w:val="28"/>
          <w:szCs w:val="28"/>
        </w:rPr>
        <w:t xml:space="preserve">, </w:t>
      </w:r>
      <w:r>
        <w:rPr>
          <w:spacing w:val="-2"/>
          <w:sz w:val="28"/>
          <w:szCs w:val="28"/>
        </w:rPr>
        <w:t xml:space="preserve">что </w:t>
      </w:r>
      <w:r w:rsidR="00620F17" w:rsidRPr="00620F17">
        <w:rPr>
          <w:spacing w:val="-2"/>
          <w:sz w:val="28"/>
          <w:szCs w:val="28"/>
        </w:rPr>
        <w:t xml:space="preserve">такой подход в правоприменительной практике нарушает ее право на социальное обеспечение, гарантированное Конституцией </w:t>
      </w:r>
      <w:r w:rsidR="007810FA">
        <w:rPr>
          <w:spacing w:val="-2"/>
          <w:sz w:val="28"/>
          <w:szCs w:val="28"/>
        </w:rPr>
        <w:t xml:space="preserve">Республики Татарстан, </w:t>
      </w:r>
      <w:r w:rsidR="007810FA">
        <w:rPr>
          <w:spacing w:val="-2"/>
          <w:sz w:val="28"/>
          <w:szCs w:val="28"/>
        </w:rPr>
        <w:lastRenderedPageBreak/>
        <w:t>поскольку</w:t>
      </w:r>
      <w:r w:rsidR="00620F17" w:rsidRPr="00620F17">
        <w:rPr>
          <w:spacing w:val="-2"/>
          <w:sz w:val="28"/>
          <w:szCs w:val="28"/>
        </w:rPr>
        <w:t xml:space="preserve"> факт рег</w:t>
      </w:r>
      <w:r w:rsidR="008A0D52">
        <w:rPr>
          <w:spacing w:val="-2"/>
          <w:sz w:val="28"/>
          <w:szCs w:val="28"/>
        </w:rPr>
        <w:t xml:space="preserve">истрации или отсутствия таковой, по ее мнению, </w:t>
      </w:r>
      <w:r w:rsidR="00620F17" w:rsidRPr="00620F17">
        <w:rPr>
          <w:spacing w:val="-2"/>
          <w:sz w:val="28"/>
          <w:szCs w:val="28"/>
        </w:rPr>
        <w:t>носит уведомительный характер и отражает лишь факт нахождения гражданина по м</w:t>
      </w:r>
      <w:r w:rsidR="0056452A">
        <w:rPr>
          <w:spacing w:val="-2"/>
          <w:sz w:val="28"/>
          <w:szCs w:val="28"/>
        </w:rPr>
        <w:t>есту пребывания или жительства.</w:t>
      </w:r>
    </w:p>
    <w:p w:rsidR="00E6356A" w:rsidRDefault="00620F17" w:rsidP="00923657">
      <w:pPr>
        <w:autoSpaceDE w:val="0"/>
        <w:autoSpaceDN w:val="0"/>
        <w:adjustRightInd w:val="0"/>
        <w:spacing w:line="360" w:lineRule="auto"/>
        <w:ind w:firstLine="709"/>
        <w:jc w:val="both"/>
        <w:rPr>
          <w:sz w:val="28"/>
          <w:szCs w:val="28"/>
        </w:rPr>
      </w:pPr>
      <w:proofErr w:type="gramStart"/>
      <w:r w:rsidRPr="00620F17">
        <w:rPr>
          <w:spacing w:val="-2"/>
          <w:sz w:val="28"/>
          <w:szCs w:val="28"/>
        </w:rPr>
        <w:t>На основании изложенного заявительница просит Конституционный суд Республики Татарстан признать пункт 1 постановления Кабинета Министров Республики Татарстан от 9 февраля 2018 года № 67 «О единовременной выплате женщинам, постоянно проживающим в сельской местности, поселках городского типа, при рождении ребенка», а также абзац первый пункта 1, абзац первый пункта 6 и абзац шестой пункта 7 Положения о порядке предоставления единовременной выплаты женщинам</w:t>
      </w:r>
      <w:proofErr w:type="gramEnd"/>
      <w:r w:rsidRPr="00620F17">
        <w:rPr>
          <w:spacing w:val="-2"/>
          <w:sz w:val="28"/>
          <w:szCs w:val="28"/>
        </w:rPr>
        <w:t xml:space="preserve">, </w:t>
      </w:r>
      <w:proofErr w:type="gramStart"/>
      <w:r w:rsidRPr="00620F17">
        <w:rPr>
          <w:spacing w:val="-2"/>
          <w:sz w:val="28"/>
          <w:szCs w:val="28"/>
        </w:rPr>
        <w:t xml:space="preserve">постоянно проживающим в сельской местности, поселках городского типа, при рождении ребенка, утвержденного данным постановлением, </w:t>
      </w:r>
      <w:r w:rsidR="00E6356A" w:rsidRPr="00620F17">
        <w:rPr>
          <w:spacing w:val="-2"/>
          <w:sz w:val="28"/>
          <w:szCs w:val="28"/>
        </w:rPr>
        <w:t>в той мере, в какой они по смыслу, придаваемому им правоприменительной практикой в системе действующего правового регулирования, связывают реализацию женщинами права на получение единовременной выплаты при рождении ребенка с необходимостью подтверждения факта их постоянного проживания в сельской местности, поселках городского типа на территории Республики Татарстан не</w:t>
      </w:r>
      <w:proofErr w:type="gramEnd"/>
      <w:r w:rsidR="00E6356A" w:rsidRPr="00620F17">
        <w:rPr>
          <w:spacing w:val="-2"/>
          <w:sz w:val="28"/>
          <w:szCs w:val="28"/>
        </w:rPr>
        <w:t xml:space="preserve"> </w:t>
      </w:r>
      <w:proofErr w:type="gramStart"/>
      <w:r w:rsidR="00E6356A" w:rsidRPr="00620F17">
        <w:rPr>
          <w:spacing w:val="-2"/>
          <w:sz w:val="28"/>
          <w:szCs w:val="28"/>
        </w:rPr>
        <w:t>менее трех лет только документами о регистрации, выданными органами регистрационного учета</w:t>
      </w:r>
      <w:r w:rsidR="00E6356A">
        <w:rPr>
          <w:spacing w:val="-2"/>
          <w:sz w:val="28"/>
          <w:szCs w:val="28"/>
        </w:rPr>
        <w:t xml:space="preserve">, </w:t>
      </w:r>
      <w:r w:rsidRPr="00620F17">
        <w:rPr>
          <w:spacing w:val="-2"/>
          <w:sz w:val="28"/>
          <w:szCs w:val="28"/>
        </w:rPr>
        <w:t>не соответствующими статьям 28 (части первая и вторая), 29 (часть первая), 38 (части первая и третья), 54 (часть первая) Конституции Республики Татарстан</w:t>
      </w:r>
      <w:r w:rsidR="00E6356A">
        <w:rPr>
          <w:spacing w:val="-2"/>
          <w:sz w:val="28"/>
          <w:szCs w:val="28"/>
        </w:rPr>
        <w:t xml:space="preserve">, согласно которым </w:t>
      </w:r>
      <w:r w:rsidR="00E6356A">
        <w:rPr>
          <w:sz w:val="28"/>
          <w:szCs w:val="28"/>
        </w:rPr>
        <w:t>все равны перед законом и судом; государство гарантирует равенство прав и свобод человека и гражданина независимо от места жительства и иных обстоятельств;</w:t>
      </w:r>
      <w:proofErr w:type="gramEnd"/>
      <w:r w:rsidR="00E6356A" w:rsidRPr="00E6356A">
        <w:rPr>
          <w:sz w:val="28"/>
          <w:szCs w:val="28"/>
        </w:rPr>
        <w:t xml:space="preserve"> </w:t>
      </w:r>
      <w:proofErr w:type="gramStart"/>
      <w:r w:rsidR="00E6356A">
        <w:rPr>
          <w:sz w:val="28"/>
          <w:szCs w:val="28"/>
        </w:rPr>
        <w:t xml:space="preserve">любые формы ограничения прав и свобод либо установление преимуществ граждан по расовым, национальным и другим признакам запрещаются; семья, материнство и </w:t>
      </w:r>
      <w:r w:rsidR="00E6356A" w:rsidRPr="00E6356A">
        <w:rPr>
          <w:sz w:val="28"/>
          <w:szCs w:val="28"/>
        </w:rPr>
        <w:t>детство на</w:t>
      </w:r>
      <w:r w:rsidR="00E6356A">
        <w:rPr>
          <w:sz w:val="28"/>
          <w:szCs w:val="28"/>
        </w:rPr>
        <w:t>ходятся под защитой государства; г</w:t>
      </w:r>
      <w:r w:rsidR="00E6356A" w:rsidRPr="00E6356A">
        <w:rPr>
          <w:sz w:val="28"/>
          <w:szCs w:val="28"/>
        </w:rPr>
        <w:t>осударство проявляет заботу о семье, обеспечении здоровья мате</w:t>
      </w:r>
      <w:r w:rsidR="00E6356A">
        <w:rPr>
          <w:sz w:val="28"/>
          <w:szCs w:val="28"/>
        </w:rPr>
        <w:t>ри и ребенка и воспитании детей;</w:t>
      </w:r>
      <w:r w:rsidR="00E6356A" w:rsidRPr="00E6356A">
        <w:t xml:space="preserve"> </w:t>
      </w:r>
      <w:r w:rsidR="00E6356A">
        <w:rPr>
          <w:sz w:val="28"/>
          <w:szCs w:val="28"/>
        </w:rPr>
        <w:t>к</w:t>
      </w:r>
      <w:r w:rsidR="00E6356A" w:rsidRPr="00E6356A">
        <w:rPr>
          <w:sz w:val="28"/>
          <w:szCs w:val="28"/>
        </w:rPr>
        <w:t>аждому гарантируется социальное обеспечение для воспитания детей и в иных случаях, установленных законом.</w:t>
      </w:r>
      <w:proofErr w:type="gramEnd"/>
    </w:p>
    <w:p w:rsidR="008A0D52" w:rsidRDefault="008A0D52" w:rsidP="00E6356A">
      <w:pPr>
        <w:spacing w:line="360" w:lineRule="auto"/>
        <w:ind w:firstLine="709"/>
        <w:jc w:val="both"/>
        <w:rPr>
          <w:sz w:val="28"/>
          <w:szCs w:val="28"/>
        </w:rPr>
      </w:pPr>
      <w:proofErr w:type="gramStart"/>
      <w:r w:rsidRPr="008A0D52">
        <w:rPr>
          <w:sz w:val="28"/>
          <w:szCs w:val="28"/>
        </w:rPr>
        <w:lastRenderedPageBreak/>
        <w:t xml:space="preserve">В соответствии с частями второй и третьей статьи </w:t>
      </w:r>
      <w:r>
        <w:rPr>
          <w:sz w:val="28"/>
          <w:szCs w:val="28"/>
        </w:rPr>
        <w:t>68 Закона Республики Татарстан «</w:t>
      </w:r>
      <w:r w:rsidRPr="008A0D52">
        <w:rPr>
          <w:sz w:val="28"/>
          <w:szCs w:val="28"/>
        </w:rPr>
        <w:t>О Конституци</w:t>
      </w:r>
      <w:r>
        <w:rPr>
          <w:sz w:val="28"/>
          <w:szCs w:val="28"/>
        </w:rPr>
        <w:t>онном суде Республики Татарстан»</w:t>
      </w:r>
      <w:r w:rsidRPr="008A0D52">
        <w:rPr>
          <w:sz w:val="28"/>
          <w:szCs w:val="28"/>
        </w:rPr>
        <w:t xml:space="preserve"> Конституционный суд Республики Татарстан принимает решение по делу, </w:t>
      </w:r>
      <w:r w:rsidR="005C1F3D">
        <w:rPr>
          <w:sz w:val="28"/>
          <w:szCs w:val="28"/>
        </w:rPr>
        <w:t>оценивая</w:t>
      </w:r>
      <w:r w:rsidRPr="008A0D52">
        <w:rPr>
          <w:sz w:val="28"/>
          <w:szCs w:val="28"/>
        </w:rPr>
        <w:t xml:space="preserve"> как буквальный смысл рассматриваемого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нормативных правовых актов.</w:t>
      </w:r>
      <w:proofErr w:type="gramEnd"/>
      <w:r w:rsidRPr="008A0D52">
        <w:rPr>
          <w:sz w:val="28"/>
          <w:szCs w:val="28"/>
        </w:rPr>
        <w:t xml:space="preserve"> Конституционный суд Республики Татарстан принимает постановление только по предмету, указанному в обращении, и лишь в отношении той части акта, конституционность которой подвергается сомнению в обращении, и при принятии решения не связан основаниями и доводами, изложенными в обращении.</w:t>
      </w:r>
    </w:p>
    <w:p w:rsidR="00E6356A" w:rsidRPr="00E6356A" w:rsidRDefault="00C60E02" w:rsidP="00E6356A">
      <w:pPr>
        <w:spacing w:line="360" w:lineRule="auto"/>
        <w:ind w:firstLine="709"/>
        <w:jc w:val="both"/>
        <w:rPr>
          <w:sz w:val="28"/>
          <w:szCs w:val="28"/>
        </w:rPr>
      </w:pPr>
      <w:proofErr w:type="gramStart"/>
      <w:r w:rsidRPr="00E6356A">
        <w:rPr>
          <w:sz w:val="28"/>
          <w:szCs w:val="28"/>
        </w:rPr>
        <w:t>Таким образом, предметом рассмотрения Конституционного суда Республики Татарстан по настоящему делу являются</w:t>
      </w:r>
      <w:r w:rsidR="001178D4" w:rsidRPr="00E6356A">
        <w:rPr>
          <w:sz w:val="28"/>
          <w:szCs w:val="28"/>
        </w:rPr>
        <w:t xml:space="preserve"> </w:t>
      </w:r>
      <w:r w:rsidR="00E6356A" w:rsidRPr="00E6356A">
        <w:rPr>
          <w:sz w:val="28"/>
          <w:szCs w:val="28"/>
        </w:rPr>
        <w:t>пункт 1 постановления Кабинета Министров Республики Татарстан от 9 февраля 2018 года № 67 «О единовременной выплате женщинам, постоянно проживающим в сельской местности, поселках городского типа, при рождении ребенка», а также абзац первый пункта 1, абзац первый пункта 6 и абзац шестой пункта 7 Положения о порядке предоставления единовременной</w:t>
      </w:r>
      <w:proofErr w:type="gramEnd"/>
      <w:r w:rsidR="00E6356A" w:rsidRPr="00E6356A">
        <w:rPr>
          <w:sz w:val="28"/>
          <w:szCs w:val="28"/>
        </w:rPr>
        <w:t xml:space="preserve"> </w:t>
      </w:r>
      <w:proofErr w:type="gramStart"/>
      <w:r w:rsidR="00E6356A" w:rsidRPr="00E6356A">
        <w:rPr>
          <w:sz w:val="28"/>
          <w:szCs w:val="28"/>
        </w:rPr>
        <w:t xml:space="preserve">выплаты женщинам, постоянно проживающим в сельской местности, поселках городского типа, при рождении ребенка, утвержденного </w:t>
      </w:r>
      <w:r w:rsidR="005C1F3D">
        <w:rPr>
          <w:sz w:val="28"/>
          <w:szCs w:val="28"/>
        </w:rPr>
        <w:t>данным</w:t>
      </w:r>
      <w:r w:rsidR="009152F4">
        <w:rPr>
          <w:sz w:val="28"/>
          <w:szCs w:val="28"/>
        </w:rPr>
        <w:t xml:space="preserve"> </w:t>
      </w:r>
      <w:r w:rsidR="00E6356A" w:rsidRPr="00E6356A">
        <w:rPr>
          <w:sz w:val="28"/>
          <w:szCs w:val="28"/>
        </w:rPr>
        <w:t xml:space="preserve">постановлением, </w:t>
      </w:r>
      <w:r w:rsidR="00EA1CA6">
        <w:rPr>
          <w:sz w:val="28"/>
          <w:szCs w:val="28"/>
        </w:rPr>
        <w:t xml:space="preserve">в </w:t>
      </w:r>
      <w:r w:rsidR="00E6356A" w:rsidRPr="00E6356A">
        <w:rPr>
          <w:sz w:val="28"/>
          <w:szCs w:val="28"/>
        </w:rPr>
        <w:t xml:space="preserve">той мере, в какой они по смыслу, придаваемому им правоприменительной практикой в системе действующего правового регулирования, связывают реализацию женщинами права на получение </w:t>
      </w:r>
      <w:r w:rsidR="005C1F3D">
        <w:rPr>
          <w:sz w:val="28"/>
          <w:szCs w:val="28"/>
        </w:rPr>
        <w:t xml:space="preserve">рассматриваемой </w:t>
      </w:r>
      <w:r w:rsidR="00E6356A" w:rsidRPr="00E6356A">
        <w:rPr>
          <w:sz w:val="28"/>
          <w:szCs w:val="28"/>
        </w:rPr>
        <w:t>единовременной выплаты с необходимостью подтверждения факта их постоянного проживания в сельской местности, поселках городского типа на территории Республики Татарстан не</w:t>
      </w:r>
      <w:proofErr w:type="gramEnd"/>
      <w:r w:rsidR="00E6356A" w:rsidRPr="00E6356A">
        <w:rPr>
          <w:sz w:val="28"/>
          <w:szCs w:val="28"/>
        </w:rPr>
        <w:t xml:space="preserve"> менее трех лет только документами о регистрации, выданными органами регистрационного учета.</w:t>
      </w:r>
    </w:p>
    <w:p w:rsidR="00330460" w:rsidRDefault="00352F9D" w:rsidP="00340EDA">
      <w:pPr>
        <w:widowControl w:val="0"/>
        <w:spacing w:line="360" w:lineRule="auto"/>
        <w:ind w:firstLine="709"/>
        <w:jc w:val="both"/>
        <w:rPr>
          <w:bCs/>
          <w:sz w:val="28"/>
          <w:szCs w:val="28"/>
        </w:rPr>
      </w:pPr>
      <w:r w:rsidRPr="00620929">
        <w:rPr>
          <w:bCs/>
          <w:sz w:val="28"/>
          <w:szCs w:val="28"/>
        </w:rPr>
        <w:t>2.</w:t>
      </w:r>
      <w:r w:rsidR="005C1F3D">
        <w:rPr>
          <w:bCs/>
          <w:sz w:val="28"/>
          <w:szCs w:val="28"/>
        </w:rPr>
        <w:t xml:space="preserve"> Оспариваемые заявительницей</w:t>
      </w:r>
      <w:r w:rsidR="00330460" w:rsidRPr="00330460">
        <w:rPr>
          <w:bCs/>
          <w:sz w:val="28"/>
          <w:szCs w:val="28"/>
        </w:rPr>
        <w:t xml:space="preserve"> правовые положения затрагивают сферу социальной защиты. В соо</w:t>
      </w:r>
      <w:r w:rsidR="00330460">
        <w:rPr>
          <w:bCs/>
          <w:sz w:val="28"/>
          <w:szCs w:val="28"/>
        </w:rPr>
        <w:t>тветствии со статьей 72 (пункт «ж»</w:t>
      </w:r>
      <w:r w:rsidR="00330460" w:rsidRPr="00330460">
        <w:rPr>
          <w:bCs/>
          <w:sz w:val="28"/>
          <w:szCs w:val="28"/>
        </w:rPr>
        <w:t xml:space="preserve"> части 1) Конституции Российской Федерации социальная защита, включая </w:t>
      </w:r>
      <w:r w:rsidR="00330460" w:rsidRPr="00330460">
        <w:rPr>
          <w:bCs/>
          <w:sz w:val="28"/>
          <w:szCs w:val="28"/>
        </w:rPr>
        <w:lastRenderedPageBreak/>
        <w:t xml:space="preserve">социальное обеспечение, находится в совместном ведении Российской Федерации и субъектов Российской Федерации. </w:t>
      </w:r>
      <w:proofErr w:type="gramStart"/>
      <w:r w:rsidR="00330460" w:rsidRPr="00330460">
        <w:rPr>
          <w:bCs/>
          <w:sz w:val="28"/>
          <w:szCs w:val="28"/>
        </w:rPr>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(статья 76, части 2 и 5, Конституции Российской Федерации).</w:t>
      </w:r>
      <w:proofErr w:type="gramEnd"/>
    </w:p>
    <w:p w:rsidR="00403D46" w:rsidRDefault="00652133" w:rsidP="00652133">
      <w:pPr>
        <w:spacing w:line="360" w:lineRule="auto"/>
        <w:ind w:firstLine="709"/>
        <w:jc w:val="both"/>
        <w:rPr>
          <w:sz w:val="28"/>
          <w:szCs w:val="28"/>
        </w:rPr>
      </w:pPr>
      <w:proofErr w:type="gramStart"/>
      <w:r>
        <w:rPr>
          <w:sz w:val="28"/>
          <w:szCs w:val="28"/>
        </w:rPr>
        <w:t xml:space="preserve">Устанавливая полномочия органов государственной власти субъектов Российской Федерации в сфере социальной защиты семей, имеющих детей (в том числе многодетных семей), федеральный законодатель в силу положений </w:t>
      </w:r>
      <w:hyperlink r:id="rId9" w:history="1">
        <w:r w:rsidRPr="009F489C">
          <w:rPr>
            <w:sz w:val="28"/>
            <w:szCs w:val="28"/>
          </w:rPr>
          <w:t>подпункта 24 пункта 2 статьи 26.3</w:t>
        </w:r>
      </w:hyperlink>
      <w:r w:rsidRPr="009F489C">
        <w:rPr>
          <w:sz w:val="28"/>
          <w:szCs w:val="28"/>
        </w:rPr>
        <w:t xml:space="preserve">, </w:t>
      </w:r>
      <w:hyperlink r:id="rId10" w:history="1">
        <w:r w:rsidRPr="009F489C">
          <w:rPr>
            <w:sz w:val="28"/>
            <w:szCs w:val="28"/>
          </w:rPr>
          <w:t>части третьей статьи 26.3-1</w:t>
        </w:r>
      </w:hyperlink>
      <w:r>
        <w:rPr>
          <w:sz w:val="28"/>
          <w:szCs w:val="28"/>
        </w:rPr>
        <w:t xml:space="preserve"> Федерального закона </w:t>
      </w:r>
      <w:r w:rsidR="004318E5">
        <w:rPr>
          <w:sz w:val="28"/>
          <w:szCs w:val="28"/>
        </w:rPr>
        <w:t xml:space="preserve">от 6 октября </w:t>
      </w:r>
      <w:r w:rsidR="004318E5" w:rsidRPr="004318E5">
        <w:rPr>
          <w:sz w:val="28"/>
          <w:szCs w:val="28"/>
        </w:rPr>
        <w:t>1999</w:t>
      </w:r>
      <w:r w:rsidR="004318E5">
        <w:rPr>
          <w:sz w:val="28"/>
          <w:szCs w:val="28"/>
        </w:rPr>
        <w:t xml:space="preserve"> года №</w:t>
      </w:r>
      <w:r w:rsidR="004318E5" w:rsidRPr="004318E5">
        <w:rPr>
          <w:sz w:val="28"/>
          <w:szCs w:val="28"/>
        </w:rPr>
        <w:t xml:space="preserve"> 184-ФЗ </w:t>
      </w:r>
      <w:r>
        <w:rPr>
          <w:sz w:val="28"/>
          <w:szCs w:val="28"/>
        </w:rPr>
        <w:t xml:space="preserve">«Об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1" w:history="1">
        <w:r w:rsidRPr="009F489C">
          <w:rPr>
            <w:sz w:val="28"/>
            <w:szCs w:val="28"/>
          </w:rPr>
          <w:t>части 2</w:t>
        </w:r>
        <w:proofErr w:type="gramEnd"/>
        <w:r w:rsidRPr="009F489C">
          <w:rPr>
            <w:sz w:val="28"/>
            <w:szCs w:val="28"/>
          </w:rPr>
          <w:t xml:space="preserve"> </w:t>
        </w:r>
        <w:proofErr w:type="gramStart"/>
        <w:r w:rsidRPr="009F489C">
          <w:rPr>
            <w:sz w:val="28"/>
            <w:szCs w:val="28"/>
          </w:rPr>
          <w:t>статьи 1</w:t>
        </w:r>
      </w:hyperlink>
      <w:r w:rsidRPr="009F489C">
        <w:rPr>
          <w:sz w:val="28"/>
          <w:szCs w:val="28"/>
        </w:rPr>
        <w:t xml:space="preserve"> </w:t>
      </w:r>
      <w:r>
        <w:rPr>
          <w:sz w:val="28"/>
          <w:szCs w:val="28"/>
        </w:rPr>
        <w:t>Федерального закона</w:t>
      </w:r>
      <w:r w:rsidR="004318E5" w:rsidRPr="004318E5">
        <w:t xml:space="preserve"> </w:t>
      </w:r>
      <w:r w:rsidR="004318E5">
        <w:rPr>
          <w:sz w:val="28"/>
          <w:szCs w:val="28"/>
        </w:rPr>
        <w:t xml:space="preserve">от 29 декабря </w:t>
      </w:r>
      <w:r w:rsidR="004318E5" w:rsidRPr="004318E5">
        <w:rPr>
          <w:sz w:val="28"/>
          <w:szCs w:val="28"/>
        </w:rPr>
        <w:t xml:space="preserve">2006 </w:t>
      </w:r>
      <w:r w:rsidR="004318E5">
        <w:rPr>
          <w:sz w:val="28"/>
          <w:szCs w:val="28"/>
        </w:rPr>
        <w:t>года №</w:t>
      </w:r>
      <w:r w:rsidR="004318E5" w:rsidRPr="004318E5">
        <w:rPr>
          <w:sz w:val="28"/>
          <w:szCs w:val="28"/>
        </w:rPr>
        <w:t xml:space="preserve"> 256-ФЗ</w:t>
      </w:r>
      <w:r>
        <w:rPr>
          <w:sz w:val="28"/>
          <w:szCs w:val="28"/>
        </w:rPr>
        <w:t xml:space="preserve"> «О дополнительных мерах государственной поддержки семей, имеющих детей»</w:t>
      </w:r>
      <w:r>
        <w:rPr>
          <w:bCs/>
          <w:sz w:val="28"/>
          <w:szCs w:val="28"/>
        </w:rPr>
        <w:t xml:space="preserve"> </w:t>
      </w:r>
      <w:r w:rsidR="00403D46">
        <w:rPr>
          <w:sz w:val="28"/>
          <w:szCs w:val="28"/>
        </w:rPr>
        <w:t>предоставил субъектам Российской Федерации право вводить для таких семей за счет средств собственных бюджетов дополнительные меры социальной помощи и социальной поддержки, которые могут дополнять льготы, гарантии и иные социальные меры, предоставляемые им в соответствии с федеральным законодательством.</w:t>
      </w:r>
      <w:proofErr w:type="gramEnd"/>
    </w:p>
    <w:p w:rsidR="00052268" w:rsidRDefault="00CE35F1" w:rsidP="007B0C04">
      <w:pPr>
        <w:autoSpaceDE w:val="0"/>
        <w:autoSpaceDN w:val="0"/>
        <w:adjustRightInd w:val="0"/>
        <w:spacing w:line="360" w:lineRule="auto"/>
        <w:ind w:firstLine="709"/>
        <w:jc w:val="both"/>
        <w:rPr>
          <w:sz w:val="28"/>
          <w:szCs w:val="28"/>
        </w:rPr>
      </w:pPr>
      <w:proofErr w:type="gramStart"/>
      <w:r>
        <w:rPr>
          <w:sz w:val="28"/>
          <w:szCs w:val="28"/>
        </w:rPr>
        <w:t xml:space="preserve">Согласно статьям 102 </w:t>
      </w:r>
      <w:hyperlink r:id="rId12" w:history="1">
        <w:r>
          <w:rPr>
            <w:color w:val="0000FF"/>
            <w:sz w:val="28"/>
            <w:szCs w:val="28"/>
          </w:rPr>
          <w:t>(пункт 4)</w:t>
        </w:r>
      </w:hyperlink>
      <w:r>
        <w:rPr>
          <w:sz w:val="28"/>
          <w:szCs w:val="28"/>
        </w:rPr>
        <w:t xml:space="preserve"> и </w:t>
      </w:r>
      <w:hyperlink r:id="rId13" w:history="1">
        <w:r>
          <w:rPr>
            <w:color w:val="0000FF"/>
            <w:sz w:val="28"/>
            <w:szCs w:val="28"/>
          </w:rPr>
          <w:t>103</w:t>
        </w:r>
      </w:hyperlink>
      <w:r>
        <w:rPr>
          <w:sz w:val="28"/>
          <w:szCs w:val="28"/>
        </w:rPr>
        <w:t xml:space="preserve"> Конституции Республики Татарстан Кабинет Министров Республики Татарстан участвует в проведении единой государственной политики в области социального обеспечения, обеспечивает исполнение на территории Республики Татарстан федеральных законов и иных нормативных правовых актов Российской Федерации, законов и иных нормативных правовых актов Республики Татарстан, издает постановления и распоряжения, которые обязательны к исполнению на всей территории Республики Татарстан.</w:t>
      </w:r>
      <w:proofErr w:type="gramEnd"/>
    </w:p>
    <w:p w:rsidR="00052268" w:rsidRPr="00052268" w:rsidRDefault="005C1F3D" w:rsidP="00052268">
      <w:pPr>
        <w:autoSpaceDE w:val="0"/>
        <w:autoSpaceDN w:val="0"/>
        <w:adjustRightInd w:val="0"/>
        <w:spacing w:line="360" w:lineRule="auto"/>
        <w:ind w:firstLine="540"/>
        <w:jc w:val="both"/>
        <w:rPr>
          <w:sz w:val="28"/>
          <w:szCs w:val="28"/>
        </w:rPr>
      </w:pPr>
      <w:proofErr w:type="gramStart"/>
      <w:r>
        <w:rPr>
          <w:sz w:val="28"/>
          <w:szCs w:val="28"/>
        </w:rPr>
        <w:lastRenderedPageBreak/>
        <w:t>Тем самым</w:t>
      </w:r>
      <w:r w:rsidR="00052268">
        <w:rPr>
          <w:sz w:val="28"/>
          <w:szCs w:val="28"/>
        </w:rPr>
        <w:t xml:space="preserve"> в рамках реализации правотворческих полномочий, принадлежащих ему в силу федерального законодательства и основанных на взаимосвязанных положениях статей 102 </w:t>
      </w:r>
      <w:hyperlink r:id="rId14" w:history="1">
        <w:r w:rsidR="00052268">
          <w:rPr>
            <w:color w:val="0000FF"/>
            <w:sz w:val="28"/>
            <w:szCs w:val="28"/>
          </w:rPr>
          <w:t>(пункт 4)</w:t>
        </w:r>
      </w:hyperlink>
      <w:r w:rsidR="00052268">
        <w:rPr>
          <w:sz w:val="28"/>
          <w:szCs w:val="28"/>
        </w:rPr>
        <w:t xml:space="preserve"> и </w:t>
      </w:r>
      <w:hyperlink r:id="rId15" w:history="1">
        <w:r w:rsidR="00052268">
          <w:rPr>
            <w:color w:val="0000FF"/>
            <w:sz w:val="28"/>
            <w:szCs w:val="28"/>
          </w:rPr>
          <w:t>103</w:t>
        </w:r>
      </w:hyperlink>
      <w:r w:rsidR="00052268">
        <w:rPr>
          <w:sz w:val="28"/>
          <w:szCs w:val="28"/>
        </w:rPr>
        <w:t xml:space="preserve"> Конституции Республики Татарстан</w:t>
      </w:r>
      <w:r w:rsidR="006F10B6">
        <w:rPr>
          <w:sz w:val="28"/>
          <w:szCs w:val="28"/>
        </w:rPr>
        <w:t>,</w:t>
      </w:r>
      <w:r w:rsidR="00052268" w:rsidRPr="00052268">
        <w:rPr>
          <w:sz w:val="28"/>
          <w:szCs w:val="28"/>
        </w:rPr>
        <w:t xml:space="preserve"> </w:t>
      </w:r>
      <w:r w:rsidR="00052268">
        <w:rPr>
          <w:sz w:val="28"/>
          <w:szCs w:val="28"/>
        </w:rPr>
        <w:t xml:space="preserve">Кабинет Министров Республики Татарстан принял </w:t>
      </w:r>
      <w:r w:rsidR="00052268" w:rsidRPr="00052268">
        <w:rPr>
          <w:spacing w:val="-6"/>
          <w:sz w:val="28"/>
          <w:szCs w:val="28"/>
        </w:rPr>
        <w:t>постановление от 9 февраля 2018 года № 67 «О единовременной выплате женщинам, постоянно проживающим в сельской местности, поселках городского типа, при рождении ребенка».</w:t>
      </w:r>
      <w:proofErr w:type="gramEnd"/>
    </w:p>
    <w:p w:rsidR="00CE35F1" w:rsidRDefault="00CE35F1" w:rsidP="00052268">
      <w:pPr>
        <w:widowControl w:val="0"/>
        <w:spacing w:line="360" w:lineRule="auto"/>
        <w:ind w:firstLine="709"/>
        <w:jc w:val="both"/>
        <w:rPr>
          <w:sz w:val="28"/>
          <w:szCs w:val="28"/>
        </w:rPr>
      </w:pPr>
      <w:r>
        <w:rPr>
          <w:sz w:val="28"/>
          <w:szCs w:val="28"/>
        </w:rPr>
        <w:t>3.</w:t>
      </w:r>
      <w:r w:rsidRPr="00CE35F1">
        <w:rPr>
          <w:sz w:val="28"/>
          <w:szCs w:val="28"/>
        </w:rPr>
        <w:t xml:space="preserve"> </w:t>
      </w:r>
      <w:proofErr w:type="gramStart"/>
      <w:r>
        <w:rPr>
          <w:sz w:val="28"/>
          <w:szCs w:val="28"/>
        </w:rPr>
        <w:t xml:space="preserve">Конституция Республики Татарстан, провозглашая Республику Татарстан социальным государством </w:t>
      </w:r>
      <w:hyperlink r:id="rId16" w:history="1">
        <w:r>
          <w:rPr>
            <w:color w:val="0000FF"/>
            <w:sz w:val="28"/>
            <w:szCs w:val="28"/>
          </w:rPr>
          <w:t>(статья 13)</w:t>
        </w:r>
      </w:hyperlink>
      <w:r>
        <w:rPr>
          <w:sz w:val="28"/>
          <w:szCs w:val="28"/>
        </w:rPr>
        <w:t>, закрепляет, что семья, материнство и детство находятся под защитой государства, государство проявляет заботу о семье, обеспечении здоровья матери и ребенка и воспитании детей (</w:t>
      </w:r>
      <w:r>
        <w:rPr>
          <w:color w:val="0000FF"/>
          <w:sz w:val="28"/>
          <w:szCs w:val="28"/>
        </w:rPr>
        <w:t>статья 38, части первая</w:t>
      </w:r>
      <w:r>
        <w:rPr>
          <w:sz w:val="28"/>
          <w:szCs w:val="28"/>
        </w:rPr>
        <w:t xml:space="preserve"> и </w:t>
      </w:r>
      <w:hyperlink r:id="rId17" w:history="1">
        <w:r>
          <w:rPr>
            <w:color w:val="0000FF"/>
            <w:sz w:val="28"/>
            <w:szCs w:val="28"/>
          </w:rPr>
          <w:t>третья</w:t>
        </w:r>
      </w:hyperlink>
      <w:r>
        <w:rPr>
          <w:sz w:val="28"/>
          <w:szCs w:val="28"/>
        </w:rPr>
        <w:t>); каждому гарант</w:t>
      </w:r>
      <w:r w:rsidR="00B77C1A">
        <w:rPr>
          <w:sz w:val="28"/>
          <w:szCs w:val="28"/>
        </w:rPr>
        <w:t>ируется социальное обеспечение для воспитания детей</w:t>
      </w:r>
      <w:r>
        <w:rPr>
          <w:sz w:val="28"/>
          <w:szCs w:val="28"/>
        </w:rPr>
        <w:t xml:space="preserve"> и в иных случаях, установленных законом </w:t>
      </w:r>
      <w:r>
        <w:rPr>
          <w:color w:val="0000FF"/>
          <w:sz w:val="28"/>
          <w:szCs w:val="28"/>
        </w:rPr>
        <w:t>(статья 54, часть первая)</w:t>
      </w:r>
      <w:r>
        <w:rPr>
          <w:sz w:val="28"/>
          <w:szCs w:val="28"/>
        </w:rPr>
        <w:t>.</w:t>
      </w:r>
      <w:proofErr w:type="gramEnd"/>
      <w:r>
        <w:rPr>
          <w:sz w:val="28"/>
          <w:szCs w:val="28"/>
        </w:rPr>
        <w:t xml:space="preserve"> Аналогичные по смыслу гарантии установлены Конституцией Российской Федерации, в том числе ее </w:t>
      </w:r>
      <w:hyperlink r:id="rId18" w:history="1">
        <w:r>
          <w:rPr>
            <w:color w:val="0000FF"/>
            <w:sz w:val="28"/>
            <w:szCs w:val="28"/>
          </w:rPr>
          <w:t>статьями 7</w:t>
        </w:r>
      </w:hyperlink>
      <w:r>
        <w:rPr>
          <w:sz w:val="28"/>
          <w:szCs w:val="28"/>
        </w:rPr>
        <w:t xml:space="preserve">, 38 </w:t>
      </w:r>
      <w:hyperlink r:id="rId19" w:history="1">
        <w:r>
          <w:rPr>
            <w:color w:val="0000FF"/>
            <w:sz w:val="28"/>
            <w:szCs w:val="28"/>
          </w:rPr>
          <w:t>(часть 1)</w:t>
        </w:r>
      </w:hyperlink>
      <w:r>
        <w:rPr>
          <w:sz w:val="28"/>
          <w:szCs w:val="28"/>
        </w:rPr>
        <w:t xml:space="preserve"> и 39 </w:t>
      </w:r>
      <w:hyperlink r:id="rId20" w:history="1">
        <w:r>
          <w:rPr>
            <w:color w:val="0000FF"/>
            <w:sz w:val="28"/>
            <w:szCs w:val="28"/>
          </w:rPr>
          <w:t>(часть 1)</w:t>
        </w:r>
      </w:hyperlink>
      <w:r>
        <w:rPr>
          <w:sz w:val="28"/>
          <w:szCs w:val="28"/>
        </w:rPr>
        <w:t>.</w:t>
      </w:r>
    </w:p>
    <w:p w:rsidR="00652133" w:rsidRDefault="00403D46" w:rsidP="00044669">
      <w:pPr>
        <w:autoSpaceDE w:val="0"/>
        <w:autoSpaceDN w:val="0"/>
        <w:adjustRightInd w:val="0"/>
        <w:spacing w:line="360" w:lineRule="auto"/>
        <w:ind w:firstLine="709"/>
        <w:jc w:val="both"/>
        <w:rPr>
          <w:sz w:val="28"/>
          <w:szCs w:val="28"/>
        </w:rPr>
      </w:pPr>
      <w:proofErr w:type="gramStart"/>
      <w:r>
        <w:rPr>
          <w:sz w:val="28"/>
          <w:szCs w:val="28"/>
        </w:rPr>
        <w:t xml:space="preserve">Приведенным </w:t>
      </w:r>
      <w:r w:rsidR="00652133">
        <w:rPr>
          <w:sz w:val="28"/>
          <w:szCs w:val="28"/>
        </w:rPr>
        <w:t xml:space="preserve">конституционным </w:t>
      </w:r>
      <w:r w:rsidR="00EA1CA6">
        <w:rPr>
          <w:sz w:val="28"/>
          <w:szCs w:val="28"/>
        </w:rPr>
        <w:t xml:space="preserve">положениям </w:t>
      </w:r>
      <w:r>
        <w:rPr>
          <w:sz w:val="28"/>
          <w:szCs w:val="28"/>
        </w:rPr>
        <w:t xml:space="preserve">корреспондируют предписания </w:t>
      </w:r>
      <w:hyperlink r:id="rId21" w:history="1">
        <w:r>
          <w:rPr>
            <w:color w:val="0000FF"/>
            <w:sz w:val="28"/>
            <w:szCs w:val="28"/>
          </w:rPr>
          <w:t>Конвенции</w:t>
        </w:r>
      </w:hyperlink>
      <w:r>
        <w:rPr>
          <w:sz w:val="28"/>
          <w:szCs w:val="28"/>
        </w:rPr>
        <w:t xml:space="preserve"> о правах ребенка (одобрена Генеральной Ассамблеей ООН 20 ноября 1989 года), которая, опираясь на принцип приоритета интересов и благосостояния детей во всех сферах жизни, обязывает подписавшие ее государст</w:t>
      </w:r>
      <w:r w:rsidR="00DC1CFB">
        <w:rPr>
          <w:sz w:val="28"/>
          <w:szCs w:val="28"/>
        </w:rPr>
        <w:t>ва —</w:t>
      </w:r>
      <w:r>
        <w:rPr>
          <w:sz w:val="28"/>
          <w:szCs w:val="28"/>
        </w:rPr>
        <w:t xml:space="preserve"> исходя из признания права каждого ребенка на уровень жизни, который требуется для его физического, умственного, духовного, нравств</w:t>
      </w:r>
      <w:r w:rsidR="00942EDE">
        <w:rPr>
          <w:sz w:val="28"/>
          <w:szCs w:val="28"/>
        </w:rPr>
        <w:t>енного и социального развития, —</w:t>
      </w:r>
      <w:r>
        <w:rPr>
          <w:sz w:val="28"/>
          <w:szCs w:val="28"/>
        </w:rPr>
        <w:t xml:space="preserve"> принимать все законодательные и административные меры</w:t>
      </w:r>
      <w:proofErr w:type="gramEnd"/>
      <w:r>
        <w:rPr>
          <w:sz w:val="28"/>
          <w:szCs w:val="28"/>
        </w:rPr>
        <w:t xml:space="preserve"> к тому, чтобы обеспечить детям необходимые для их благополучия защиту и заботу, с учетом того, что родители и другие лица, воспитывающие ребенка и несущие за него основную ответственность, обязаны создавать для этого условия в пределах своих способностей и финансовых возможностей (</w:t>
      </w:r>
      <w:hyperlink r:id="rId22" w:history="1">
        <w:r>
          <w:rPr>
            <w:color w:val="0000FF"/>
            <w:sz w:val="28"/>
            <w:szCs w:val="28"/>
          </w:rPr>
          <w:t>пункт 2 статьи 3</w:t>
        </w:r>
      </w:hyperlink>
      <w:r>
        <w:rPr>
          <w:sz w:val="28"/>
          <w:szCs w:val="28"/>
        </w:rPr>
        <w:t xml:space="preserve">, </w:t>
      </w:r>
      <w:hyperlink r:id="rId23" w:history="1">
        <w:r>
          <w:rPr>
            <w:color w:val="0000FF"/>
            <w:sz w:val="28"/>
            <w:szCs w:val="28"/>
          </w:rPr>
          <w:t>пункты 1</w:t>
        </w:r>
      </w:hyperlink>
      <w:r>
        <w:rPr>
          <w:sz w:val="28"/>
          <w:szCs w:val="28"/>
        </w:rPr>
        <w:t xml:space="preserve"> и </w:t>
      </w:r>
      <w:hyperlink r:id="rId24" w:history="1">
        <w:r>
          <w:rPr>
            <w:color w:val="0000FF"/>
            <w:sz w:val="28"/>
            <w:szCs w:val="28"/>
          </w:rPr>
          <w:t>2 статьи 27</w:t>
        </w:r>
      </w:hyperlink>
      <w:r w:rsidR="00652133">
        <w:rPr>
          <w:sz w:val="28"/>
          <w:szCs w:val="28"/>
        </w:rPr>
        <w:t>).</w:t>
      </w:r>
    </w:p>
    <w:p w:rsidR="00753F26" w:rsidRPr="000249A0" w:rsidRDefault="00CE35F1" w:rsidP="000249A0">
      <w:pPr>
        <w:widowControl w:val="0"/>
        <w:autoSpaceDE w:val="0"/>
        <w:autoSpaceDN w:val="0"/>
        <w:adjustRightInd w:val="0"/>
        <w:spacing w:line="360" w:lineRule="auto"/>
        <w:ind w:firstLine="709"/>
        <w:jc w:val="both"/>
        <w:rPr>
          <w:sz w:val="28"/>
          <w:szCs w:val="28"/>
        </w:rPr>
      </w:pPr>
      <w:r>
        <w:rPr>
          <w:sz w:val="28"/>
          <w:szCs w:val="28"/>
        </w:rPr>
        <w:t xml:space="preserve">Государственная поддержка семьи, материнства, отцовства и детства, </w:t>
      </w:r>
      <w:proofErr w:type="gramStart"/>
      <w:r>
        <w:rPr>
          <w:sz w:val="28"/>
          <w:szCs w:val="28"/>
        </w:rPr>
        <w:lastRenderedPageBreak/>
        <w:t>направленная</w:t>
      </w:r>
      <w:proofErr w:type="gramEnd"/>
      <w:r>
        <w:rPr>
          <w:sz w:val="28"/>
          <w:szCs w:val="28"/>
        </w:rPr>
        <w:t xml:space="preserve"> в том числе на повышение уровня рождаемости (за счет рождения в семьях второго и последующих детей) как важного условия сохранения и развития многонационального народа России, предполагает, как неоднократно указывал Конституционный Суд Российской Федерации, наличие правовых механизмов, которые обеспечивали бы институту семьи эффективную защиту, адекватную целям социальной и экономической политики Российской Федерации на конкретно-историческом </w:t>
      </w:r>
      <w:proofErr w:type="gramStart"/>
      <w:r>
        <w:rPr>
          <w:sz w:val="28"/>
          <w:szCs w:val="28"/>
        </w:rPr>
        <w:t>этапе</w:t>
      </w:r>
      <w:proofErr w:type="gramEnd"/>
      <w:r>
        <w:rPr>
          <w:sz w:val="28"/>
          <w:szCs w:val="28"/>
        </w:rPr>
        <w:t xml:space="preserve">, а также уровню экономического развития и финансовым возможностям государства (постановления от 22 марта 2007 года </w:t>
      </w:r>
      <w:hyperlink r:id="rId25" w:history="1">
        <w:r w:rsidR="00942EDE">
          <w:rPr>
            <w:color w:val="0000FF"/>
            <w:sz w:val="28"/>
            <w:szCs w:val="28"/>
          </w:rPr>
          <w:t>№</w:t>
        </w:r>
        <w:r>
          <w:rPr>
            <w:color w:val="0000FF"/>
            <w:sz w:val="28"/>
            <w:szCs w:val="28"/>
          </w:rPr>
          <w:t xml:space="preserve"> 4-П</w:t>
        </w:r>
      </w:hyperlink>
      <w:r>
        <w:rPr>
          <w:sz w:val="28"/>
          <w:szCs w:val="28"/>
        </w:rPr>
        <w:t xml:space="preserve">, от 15 декабря 2011 года </w:t>
      </w:r>
      <w:hyperlink r:id="rId26" w:history="1">
        <w:r w:rsidR="00942EDE">
          <w:rPr>
            <w:color w:val="0000FF"/>
            <w:sz w:val="28"/>
            <w:szCs w:val="28"/>
          </w:rPr>
          <w:t>№</w:t>
        </w:r>
        <w:r>
          <w:rPr>
            <w:color w:val="0000FF"/>
            <w:sz w:val="28"/>
            <w:szCs w:val="28"/>
          </w:rPr>
          <w:t xml:space="preserve"> 28-П</w:t>
        </w:r>
      </w:hyperlink>
      <w:r>
        <w:rPr>
          <w:sz w:val="28"/>
          <w:szCs w:val="28"/>
        </w:rPr>
        <w:t xml:space="preserve">, от 6 декабря 2012 года </w:t>
      </w:r>
      <w:hyperlink r:id="rId27" w:history="1">
        <w:r w:rsidR="00942EDE">
          <w:rPr>
            <w:color w:val="0000FF"/>
            <w:sz w:val="28"/>
            <w:szCs w:val="28"/>
          </w:rPr>
          <w:t>№</w:t>
        </w:r>
        <w:r>
          <w:rPr>
            <w:color w:val="0000FF"/>
            <w:sz w:val="28"/>
            <w:szCs w:val="28"/>
          </w:rPr>
          <w:t xml:space="preserve"> 31-П</w:t>
        </w:r>
      </w:hyperlink>
      <w:r w:rsidR="006064F9">
        <w:rPr>
          <w:sz w:val="28"/>
          <w:szCs w:val="28"/>
        </w:rPr>
        <w:t xml:space="preserve"> и др.)</w:t>
      </w:r>
      <w:r w:rsidR="007B0C04">
        <w:rPr>
          <w:sz w:val="28"/>
          <w:szCs w:val="28"/>
        </w:rPr>
        <w:t>.</w:t>
      </w:r>
    </w:p>
    <w:p w:rsidR="00052268" w:rsidRDefault="005956CC" w:rsidP="00D42E5A">
      <w:pPr>
        <w:widowControl w:val="0"/>
        <w:tabs>
          <w:tab w:val="left" w:pos="709"/>
        </w:tabs>
        <w:autoSpaceDE w:val="0"/>
        <w:autoSpaceDN w:val="0"/>
        <w:adjustRightInd w:val="0"/>
        <w:spacing w:line="360" w:lineRule="auto"/>
        <w:ind w:firstLine="709"/>
        <w:jc w:val="both"/>
        <w:rPr>
          <w:sz w:val="28"/>
          <w:szCs w:val="28"/>
        </w:rPr>
      </w:pPr>
      <w:r w:rsidRPr="00EB4636">
        <w:rPr>
          <w:sz w:val="28"/>
          <w:szCs w:val="28"/>
          <w:lang w:eastAsia="en-US"/>
        </w:rPr>
        <w:t>3.1.</w:t>
      </w:r>
      <w:r w:rsidRPr="00EB4636">
        <w:rPr>
          <w:i/>
          <w:sz w:val="28"/>
          <w:szCs w:val="28"/>
          <w:lang w:eastAsia="en-US"/>
        </w:rPr>
        <w:t xml:space="preserve"> </w:t>
      </w:r>
      <w:proofErr w:type="gramStart"/>
      <w:r w:rsidR="00961C4F">
        <w:rPr>
          <w:sz w:val="28"/>
          <w:szCs w:val="28"/>
          <w:lang w:eastAsia="en-US"/>
        </w:rPr>
        <w:t xml:space="preserve">Согласно </w:t>
      </w:r>
      <w:r w:rsidR="00052268">
        <w:rPr>
          <w:sz w:val="28"/>
          <w:szCs w:val="28"/>
        </w:rPr>
        <w:t>Стратеги</w:t>
      </w:r>
      <w:r w:rsidR="00961C4F">
        <w:rPr>
          <w:sz w:val="28"/>
          <w:szCs w:val="28"/>
        </w:rPr>
        <w:t>и</w:t>
      </w:r>
      <w:r w:rsidR="00052268" w:rsidRPr="00CB16A5">
        <w:rPr>
          <w:sz w:val="28"/>
          <w:szCs w:val="28"/>
        </w:rPr>
        <w:t xml:space="preserve"> социально-экономического развития Республики Татарстан до 2030 года, утвержденной Законом Республики Татарстан</w:t>
      </w:r>
      <w:r w:rsidR="00052268">
        <w:rPr>
          <w:sz w:val="28"/>
          <w:szCs w:val="28"/>
        </w:rPr>
        <w:t xml:space="preserve"> от 17 июня 2015 года № 40-ЗРТ, одним</w:t>
      </w:r>
      <w:r w:rsidR="008278CD">
        <w:rPr>
          <w:sz w:val="28"/>
          <w:szCs w:val="28"/>
        </w:rPr>
        <w:t>и</w:t>
      </w:r>
      <w:r w:rsidR="00052268">
        <w:rPr>
          <w:sz w:val="28"/>
          <w:szCs w:val="28"/>
        </w:rPr>
        <w:t xml:space="preserve"> из ключевых направлений развития Республики Татарстан </w:t>
      </w:r>
      <w:r w:rsidR="002A7789">
        <w:rPr>
          <w:sz w:val="28"/>
          <w:szCs w:val="28"/>
        </w:rPr>
        <w:t>являю</w:t>
      </w:r>
      <w:r w:rsidR="00961C4F">
        <w:rPr>
          <w:sz w:val="28"/>
          <w:szCs w:val="28"/>
        </w:rPr>
        <w:t xml:space="preserve">тся </w:t>
      </w:r>
      <w:r w:rsidR="00052268">
        <w:rPr>
          <w:sz w:val="28"/>
          <w:szCs w:val="28"/>
        </w:rPr>
        <w:t xml:space="preserve">поддержание благоприятной динамики рождаемости (создание условий, позволяющих семьям в максимально полной мере реализовывать потребность в детях), повышение </w:t>
      </w:r>
      <w:proofErr w:type="spellStart"/>
      <w:r w:rsidR="00052268">
        <w:rPr>
          <w:sz w:val="28"/>
          <w:szCs w:val="28"/>
        </w:rPr>
        <w:t>адресности</w:t>
      </w:r>
      <w:proofErr w:type="spellEnd"/>
      <w:r w:rsidR="00052268">
        <w:rPr>
          <w:sz w:val="28"/>
          <w:szCs w:val="28"/>
        </w:rPr>
        <w:t xml:space="preserve"> мер социальной поддержки семей с детьми.</w:t>
      </w:r>
      <w:proofErr w:type="gramEnd"/>
    </w:p>
    <w:p w:rsidR="00F3646E" w:rsidRDefault="00F3646E" w:rsidP="00F3646E">
      <w:pPr>
        <w:widowControl w:val="0"/>
        <w:autoSpaceDE w:val="0"/>
        <w:autoSpaceDN w:val="0"/>
        <w:adjustRightInd w:val="0"/>
        <w:spacing w:line="360" w:lineRule="auto"/>
        <w:ind w:firstLine="709"/>
        <w:jc w:val="both"/>
        <w:rPr>
          <w:sz w:val="28"/>
          <w:szCs w:val="28"/>
          <w:lang w:eastAsia="en-US"/>
        </w:rPr>
      </w:pPr>
      <w:proofErr w:type="gramStart"/>
      <w:r w:rsidRPr="00A716D0">
        <w:rPr>
          <w:sz w:val="28"/>
          <w:szCs w:val="28"/>
        </w:rPr>
        <w:t xml:space="preserve">В силу правовой </w:t>
      </w:r>
      <w:r w:rsidRPr="00A716D0">
        <w:rPr>
          <w:bCs/>
          <w:sz w:val="28"/>
          <w:szCs w:val="28"/>
        </w:rPr>
        <w:t>позиции</w:t>
      </w:r>
      <w:r w:rsidRPr="00A716D0">
        <w:rPr>
          <w:sz w:val="28"/>
          <w:szCs w:val="28"/>
        </w:rPr>
        <w:t xml:space="preserve"> </w:t>
      </w:r>
      <w:r w:rsidRPr="00A716D0">
        <w:rPr>
          <w:bCs/>
          <w:sz w:val="28"/>
          <w:szCs w:val="28"/>
        </w:rPr>
        <w:t>Конституционного</w:t>
      </w:r>
      <w:r w:rsidRPr="00A716D0">
        <w:rPr>
          <w:sz w:val="28"/>
          <w:szCs w:val="28"/>
        </w:rPr>
        <w:t xml:space="preserve"> </w:t>
      </w:r>
      <w:r w:rsidRPr="00A716D0">
        <w:rPr>
          <w:bCs/>
          <w:sz w:val="28"/>
          <w:szCs w:val="28"/>
        </w:rPr>
        <w:t>Суда</w:t>
      </w:r>
      <w:r w:rsidRPr="00A716D0">
        <w:rPr>
          <w:sz w:val="28"/>
          <w:szCs w:val="28"/>
        </w:rPr>
        <w:t xml:space="preserve"> Российской Федерации, изложенной в ряде его решений, </w:t>
      </w:r>
      <w:r w:rsidRPr="00A716D0">
        <w:rPr>
          <w:bCs/>
          <w:sz w:val="28"/>
          <w:szCs w:val="28"/>
        </w:rPr>
        <w:t xml:space="preserve">законодатель субъекта Российской Федерации, реализуя предоставленные ему полномочия в сфере социальной защиты, обладает широкой дискрецией и вправе как определять форму, виды и условия предоставления за счет собственных средств социальной помощи (поддержки), в том числе с учетом принципа </w:t>
      </w:r>
      <w:proofErr w:type="spellStart"/>
      <w:r w:rsidRPr="00A716D0">
        <w:rPr>
          <w:bCs/>
          <w:sz w:val="28"/>
          <w:szCs w:val="28"/>
        </w:rPr>
        <w:t>адресности</w:t>
      </w:r>
      <w:proofErr w:type="spellEnd"/>
      <w:r w:rsidRPr="00A716D0">
        <w:rPr>
          <w:bCs/>
          <w:sz w:val="28"/>
          <w:szCs w:val="28"/>
        </w:rPr>
        <w:t xml:space="preserve"> и на основе оценки нуждаемости, так и изменять правовое</w:t>
      </w:r>
      <w:proofErr w:type="gramEnd"/>
      <w:r w:rsidRPr="00A716D0">
        <w:rPr>
          <w:bCs/>
          <w:sz w:val="28"/>
          <w:szCs w:val="28"/>
        </w:rPr>
        <w:t xml:space="preserve"> регулирование в указанной сфере (постановления от 6 февраля 2014 года № 2-П, от 27 марта 2018 года № 13-П).</w:t>
      </w:r>
      <w:r>
        <w:rPr>
          <w:sz w:val="28"/>
          <w:szCs w:val="28"/>
          <w:lang w:eastAsia="en-US"/>
        </w:rPr>
        <w:t xml:space="preserve"> </w:t>
      </w:r>
    </w:p>
    <w:p w:rsidR="009D333D" w:rsidRPr="008278CD" w:rsidRDefault="00AE7EC8" w:rsidP="009D333D">
      <w:pPr>
        <w:autoSpaceDE w:val="0"/>
        <w:autoSpaceDN w:val="0"/>
        <w:adjustRightInd w:val="0"/>
        <w:spacing w:line="360" w:lineRule="auto"/>
        <w:ind w:firstLine="709"/>
        <w:jc w:val="both"/>
        <w:rPr>
          <w:sz w:val="28"/>
          <w:szCs w:val="28"/>
        </w:rPr>
      </w:pPr>
      <w:proofErr w:type="gramStart"/>
      <w:r w:rsidRPr="008278CD">
        <w:rPr>
          <w:sz w:val="28"/>
          <w:szCs w:val="28"/>
        </w:rPr>
        <w:t>Действуя в рамках своих дискреционных полномочий</w:t>
      </w:r>
      <w:r w:rsidR="008278CD">
        <w:rPr>
          <w:sz w:val="28"/>
          <w:szCs w:val="28"/>
        </w:rPr>
        <w:t>,</w:t>
      </w:r>
      <w:r w:rsidRPr="008278CD">
        <w:rPr>
          <w:sz w:val="28"/>
          <w:szCs w:val="28"/>
        </w:rPr>
        <w:t xml:space="preserve"> </w:t>
      </w:r>
      <w:r w:rsidRPr="008278CD">
        <w:rPr>
          <w:sz w:val="28"/>
          <w:szCs w:val="28"/>
          <w:lang w:eastAsia="en-US"/>
        </w:rPr>
        <w:t>Кабинет Министров Республики Татарстан</w:t>
      </w:r>
      <w:r w:rsidRPr="008278CD">
        <w:rPr>
          <w:sz w:val="28"/>
          <w:szCs w:val="28"/>
        </w:rPr>
        <w:t xml:space="preserve"> установил дополнительную меру социальной поддержки, финансируемую за счет средств бюджета Республики Татарстан, </w:t>
      </w:r>
      <w:r w:rsidR="009D333D" w:rsidRPr="008278CD">
        <w:rPr>
          <w:sz w:val="28"/>
          <w:szCs w:val="28"/>
          <w:lang w:eastAsia="en-US"/>
        </w:rPr>
        <w:t>целев</w:t>
      </w:r>
      <w:r w:rsidR="007A58D8">
        <w:rPr>
          <w:sz w:val="28"/>
          <w:szCs w:val="28"/>
          <w:lang w:eastAsia="en-US"/>
        </w:rPr>
        <w:t>ым предназначением которой являю</w:t>
      </w:r>
      <w:r w:rsidR="009D333D" w:rsidRPr="008278CD">
        <w:rPr>
          <w:sz w:val="28"/>
          <w:szCs w:val="28"/>
          <w:lang w:eastAsia="en-US"/>
        </w:rPr>
        <w:t xml:space="preserve">тся </w:t>
      </w:r>
      <w:r w:rsidR="009D333D" w:rsidRPr="008278CD">
        <w:rPr>
          <w:sz w:val="28"/>
          <w:szCs w:val="28"/>
        </w:rPr>
        <w:lastRenderedPageBreak/>
        <w:t>стимулирование и закрепление положительных демографических тенденций в сельской местности, создание мотивации для граждан, в том числе семей с детьми, к переезду и (или) проживанию в сельских населенных пунктах, а также повышение уровня их социальной</w:t>
      </w:r>
      <w:proofErr w:type="gramEnd"/>
      <w:r w:rsidR="009D333D" w:rsidRPr="008278CD">
        <w:rPr>
          <w:sz w:val="28"/>
          <w:szCs w:val="28"/>
        </w:rPr>
        <w:t xml:space="preserve"> защищенности. </w:t>
      </w:r>
      <w:proofErr w:type="gramStart"/>
      <w:r w:rsidR="009D333D" w:rsidRPr="008278CD">
        <w:rPr>
          <w:sz w:val="28"/>
          <w:szCs w:val="28"/>
        </w:rPr>
        <w:t xml:space="preserve">В этой связи </w:t>
      </w:r>
      <w:r w:rsidR="009D333D" w:rsidRPr="008278CD">
        <w:rPr>
          <w:sz w:val="28"/>
          <w:szCs w:val="28"/>
          <w:lang w:eastAsia="en-US"/>
        </w:rPr>
        <w:t xml:space="preserve">одним из обязательных условий </w:t>
      </w:r>
      <w:r w:rsidRPr="008278CD">
        <w:rPr>
          <w:sz w:val="28"/>
          <w:szCs w:val="28"/>
        </w:rPr>
        <w:t xml:space="preserve">реализации права на ее получение </w:t>
      </w:r>
      <w:r w:rsidR="00B77C1A">
        <w:rPr>
          <w:sz w:val="28"/>
          <w:szCs w:val="28"/>
          <w:lang w:eastAsia="en-US"/>
        </w:rPr>
        <w:t>женщинами</w:t>
      </w:r>
      <w:r w:rsidR="000329E4" w:rsidRPr="008278CD">
        <w:rPr>
          <w:sz w:val="28"/>
          <w:szCs w:val="28"/>
          <w:lang w:eastAsia="en-US"/>
        </w:rPr>
        <w:t xml:space="preserve"> в возрасте до 25 ле</w:t>
      </w:r>
      <w:r w:rsidR="007A58D8">
        <w:rPr>
          <w:sz w:val="28"/>
          <w:szCs w:val="28"/>
          <w:lang w:eastAsia="en-US"/>
        </w:rPr>
        <w:t xml:space="preserve">т при рождении первого ребенка </w:t>
      </w:r>
      <w:r w:rsidR="000329E4" w:rsidRPr="008278CD">
        <w:rPr>
          <w:sz w:val="28"/>
          <w:szCs w:val="28"/>
          <w:lang w:eastAsia="en-US"/>
        </w:rPr>
        <w:t>и в возрасте до 29 ле</w:t>
      </w:r>
      <w:r w:rsidR="007A58D8">
        <w:rPr>
          <w:sz w:val="28"/>
          <w:szCs w:val="28"/>
          <w:lang w:eastAsia="en-US"/>
        </w:rPr>
        <w:t>т при рождении третьего ребенка</w:t>
      </w:r>
      <w:r w:rsidR="000329E4" w:rsidRPr="008278CD">
        <w:rPr>
          <w:sz w:val="28"/>
          <w:szCs w:val="28"/>
          <w:lang w:eastAsia="en-US"/>
        </w:rPr>
        <w:t xml:space="preserve"> </w:t>
      </w:r>
      <w:r w:rsidR="009D333D" w:rsidRPr="008278CD">
        <w:rPr>
          <w:sz w:val="28"/>
          <w:szCs w:val="28"/>
          <w:lang w:eastAsia="en-US"/>
        </w:rPr>
        <w:t xml:space="preserve">является </w:t>
      </w:r>
      <w:r w:rsidRPr="008278CD">
        <w:rPr>
          <w:sz w:val="28"/>
          <w:szCs w:val="28"/>
        </w:rPr>
        <w:t xml:space="preserve">постоянное проживание </w:t>
      </w:r>
      <w:r w:rsidR="000329E4" w:rsidRPr="008278CD">
        <w:rPr>
          <w:sz w:val="28"/>
          <w:szCs w:val="28"/>
          <w:lang w:eastAsia="en-US"/>
        </w:rPr>
        <w:t>в сельской местности, поселках городского типа на территории Республики Татарстан (далее также — в сельской местности)</w:t>
      </w:r>
      <w:r w:rsidR="000329E4" w:rsidRPr="008278CD">
        <w:rPr>
          <w:sz w:val="28"/>
          <w:szCs w:val="28"/>
        </w:rPr>
        <w:t xml:space="preserve"> не менее трех лет </w:t>
      </w:r>
      <w:r w:rsidRPr="008278CD">
        <w:rPr>
          <w:sz w:val="28"/>
          <w:szCs w:val="28"/>
        </w:rPr>
        <w:t>(пункт 1 обжалуемого постановления</w:t>
      </w:r>
      <w:r w:rsidR="000329E4" w:rsidRPr="008278CD">
        <w:rPr>
          <w:sz w:val="28"/>
          <w:szCs w:val="28"/>
        </w:rPr>
        <w:t xml:space="preserve"> и абзац</w:t>
      </w:r>
      <w:proofErr w:type="gramEnd"/>
      <w:r w:rsidR="000329E4" w:rsidRPr="008278CD">
        <w:rPr>
          <w:sz w:val="28"/>
          <w:szCs w:val="28"/>
        </w:rPr>
        <w:t xml:space="preserve"> первый</w:t>
      </w:r>
      <w:r w:rsidRPr="008278CD">
        <w:rPr>
          <w:sz w:val="28"/>
          <w:szCs w:val="28"/>
        </w:rPr>
        <w:t xml:space="preserve"> пункта 1 Положения). </w:t>
      </w:r>
    </w:p>
    <w:p w:rsidR="006966FD" w:rsidRPr="009C0F8A" w:rsidRDefault="006966FD" w:rsidP="006966FD">
      <w:pPr>
        <w:tabs>
          <w:tab w:val="left" w:pos="709"/>
        </w:tabs>
        <w:autoSpaceDE w:val="0"/>
        <w:autoSpaceDN w:val="0"/>
        <w:adjustRightInd w:val="0"/>
        <w:spacing w:line="360" w:lineRule="auto"/>
        <w:ind w:firstLine="709"/>
        <w:jc w:val="both"/>
        <w:rPr>
          <w:sz w:val="28"/>
          <w:szCs w:val="28"/>
        </w:rPr>
      </w:pPr>
      <w:proofErr w:type="gramStart"/>
      <w:r>
        <w:rPr>
          <w:sz w:val="28"/>
          <w:szCs w:val="28"/>
          <w:lang w:eastAsia="en-US"/>
        </w:rPr>
        <w:t xml:space="preserve">Применение оспариваемых </w:t>
      </w:r>
      <w:r w:rsidR="00156F75">
        <w:rPr>
          <w:sz w:val="28"/>
          <w:szCs w:val="28"/>
          <w:lang w:eastAsia="en-US"/>
        </w:rPr>
        <w:t xml:space="preserve">норм </w:t>
      </w:r>
      <w:r>
        <w:rPr>
          <w:sz w:val="28"/>
          <w:szCs w:val="28"/>
          <w:lang w:eastAsia="en-US"/>
        </w:rPr>
        <w:t>невозможно без обращения к понятию «место</w:t>
      </w:r>
      <w:r w:rsidR="00156F75">
        <w:rPr>
          <w:sz w:val="28"/>
          <w:szCs w:val="28"/>
          <w:lang w:eastAsia="en-US"/>
        </w:rPr>
        <w:t xml:space="preserve"> жительства», закрепленному </w:t>
      </w:r>
      <w:hyperlink r:id="rId28" w:history="1">
        <w:r w:rsidR="00156F75">
          <w:rPr>
            <w:color w:val="0000FF"/>
            <w:sz w:val="28"/>
            <w:szCs w:val="28"/>
          </w:rPr>
          <w:t>статьей</w:t>
        </w:r>
        <w:r w:rsidRPr="009C0F8A">
          <w:rPr>
            <w:color w:val="0000FF"/>
            <w:sz w:val="28"/>
            <w:szCs w:val="28"/>
          </w:rPr>
          <w:t xml:space="preserve"> 20</w:t>
        </w:r>
      </w:hyperlink>
      <w:r w:rsidRPr="009C0F8A">
        <w:rPr>
          <w:sz w:val="28"/>
          <w:szCs w:val="28"/>
        </w:rPr>
        <w:t xml:space="preserve"> Гражданског</w:t>
      </w:r>
      <w:r>
        <w:rPr>
          <w:sz w:val="28"/>
          <w:szCs w:val="28"/>
        </w:rPr>
        <w:t xml:space="preserve">о кодекса Российской Федерации и </w:t>
      </w:r>
      <w:r w:rsidR="00156F75">
        <w:rPr>
          <w:sz w:val="28"/>
          <w:szCs w:val="28"/>
        </w:rPr>
        <w:t>статьями</w:t>
      </w:r>
      <w:r w:rsidRPr="009C0F8A">
        <w:rPr>
          <w:sz w:val="28"/>
          <w:szCs w:val="28"/>
        </w:rPr>
        <w:t xml:space="preserve"> 2 и 3 </w:t>
      </w:r>
      <w:hyperlink r:id="rId29" w:history="1">
        <w:r w:rsidRPr="009C0F8A">
          <w:rPr>
            <w:color w:val="0000FF"/>
            <w:sz w:val="28"/>
            <w:szCs w:val="28"/>
          </w:rPr>
          <w:t>Закона</w:t>
        </w:r>
      </w:hyperlink>
      <w:r w:rsidRPr="009C0F8A">
        <w:rPr>
          <w:sz w:val="28"/>
          <w:szCs w:val="28"/>
        </w:rPr>
        <w:t xml:space="preserve"> Российской Федерации от 25 июня 1993 года </w:t>
      </w:r>
      <w:r w:rsidR="008278CD">
        <w:rPr>
          <w:sz w:val="28"/>
          <w:szCs w:val="28"/>
        </w:rPr>
        <w:t>№</w:t>
      </w:r>
      <w:r w:rsidR="008278CD" w:rsidRPr="008278CD">
        <w:rPr>
          <w:sz w:val="28"/>
          <w:szCs w:val="28"/>
        </w:rPr>
        <w:t xml:space="preserve"> 5242-1 </w:t>
      </w:r>
      <w:r w:rsidRPr="009C0F8A">
        <w:rPr>
          <w:sz w:val="28"/>
          <w:szCs w:val="28"/>
        </w:rPr>
        <w:t xml:space="preserve">«О праве граждан Российской Федерации на свободу передвижения, выбор места пребывания и жительства в </w:t>
      </w:r>
      <w:r>
        <w:rPr>
          <w:sz w:val="28"/>
          <w:szCs w:val="28"/>
        </w:rPr>
        <w:t xml:space="preserve">пределах Российской Федерации», </w:t>
      </w:r>
      <w:r w:rsidR="00156F75">
        <w:rPr>
          <w:sz w:val="28"/>
          <w:szCs w:val="28"/>
        </w:rPr>
        <w:t xml:space="preserve">определяющими </w:t>
      </w:r>
      <w:r w:rsidRPr="009C0F8A">
        <w:rPr>
          <w:sz w:val="28"/>
          <w:szCs w:val="28"/>
        </w:rPr>
        <w:t xml:space="preserve">место жительства гражданина </w:t>
      </w:r>
      <w:r>
        <w:rPr>
          <w:sz w:val="28"/>
          <w:szCs w:val="28"/>
        </w:rPr>
        <w:t xml:space="preserve">как </w:t>
      </w:r>
      <w:r w:rsidRPr="009C0F8A">
        <w:rPr>
          <w:sz w:val="28"/>
          <w:szCs w:val="28"/>
        </w:rPr>
        <w:t>жилое помещение, в котором он постоянно или</w:t>
      </w:r>
      <w:proofErr w:type="gramEnd"/>
      <w:r w:rsidRPr="009C0F8A">
        <w:rPr>
          <w:sz w:val="28"/>
          <w:szCs w:val="28"/>
        </w:rPr>
        <w:t xml:space="preserve"> преимущественно проживает на основаниях, предусмотренных законодательством Российской Федераци</w:t>
      </w:r>
      <w:r>
        <w:rPr>
          <w:sz w:val="28"/>
          <w:szCs w:val="28"/>
        </w:rPr>
        <w:t>и, и в котором</w:t>
      </w:r>
      <w:r w:rsidRPr="009C0F8A">
        <w:rPr>
          <w:sz w:val="28"/>
          <w:szCs w:val="28"/>
        </w:rPr>
        <w:t xml:space="preserve"> он зарегистрирован по месту жительства.</w:t>
      </w:r>
    </w:p>
    <w:p w:rsidR="00D8300D" w:rsidRPr="00156F75" w:rsidRDefault="00825C16" w:rsidP="00156F75">
      <w:pPr>
        <w:autoSpaceDE w:val="0"/>
        <w:autoSpaceDN w:val="0"/>
        <w:adjustRightInd w:val="0"/>
        <w:spacing w:line="360" w:lineRule="auto"/>
        <w:ind w:firstLine="709"/>
        <w:jc w:val="both"/>
        <w:rPr>
          <w:i/>
          <w:sz w:val="28"/>
          <w:szCs w:val="28"/>
          <w:lang w:eastAsia="en-US"/>
        </w:rPr>
      </w:pPr>
      <w:r>
        <w:rPr>
          <w:sz w:val="28"/>
          <w:szCs w:val="28"/>
          <w:lang w:eastAsia="en-US"/>
        </w:rPr>
        <w:t xml:space="preserve">Перечни документов и сведений, </w:t>
      </w:r>
      <w:proofErr w:type="gramStart"/>
      <w:r>
        <w:rPr>
          <w:sz w:val="28"/>
          <w:szCs w:val="28"/>
          <w:lang w:eastAsia="en-US"/>
        </w:rPr>
        <w:t>подтверждающих</w:t>
      </w:r>
      <w:proofErr w:type="gramEnd"/>
      <w:r>
        <w:rPr>
          <w:sz w:val="28"/>
          <w:szCs w:val="28"/>
          <w:lang w:eastAsia="en-US"/>
        </w:rPr>
        <w:t xml:space="preserve"> в том числе </w:t>
      </w:r>
      <w:r w:rsidR="00156F75">
        <w:rPr>
          <w:sz w:val="28"/>
          <w:szCs w:val="28"/>
          <w:lang w:eastAsia="en-US"/>
        </w:rPr>
        <w:t xml:space="preserve">факт проживания </w:t>
      </w:r>
      <w:r w:rsidR="00190284">
        <w:rPr>
          <w:sz w:val="28"/>
          <w:szCs w:val="28"/>
          <w:lang w:eastAsia="en-US"/>
        </w:rPr>
        <w:t xml:space="preserve">в сельской местности не менее трех лет гражданина, претендующего на получение рассматриваемой выплаты, </w:t>
      </w:r>
      <w:r w:rsidR="00D42E5A" w:rsidRPr="00961C4F">
        <w:rPr>
          <w:sz w:val="28"/>
          <w:szCs w:val="28"/>
        </w:rPr>
        <w:t xml:space="preserve">регламентированы </w:t>
      </w:r>
      <w:r w:rsidR="005C1F3D">
        <w:rPr>
          <w:sz w:val="28"/>
          <w:szCs w:val="28"/>
        </w:rPr>
        <w:t xml:space="preserve">обжалуемыми </w:t>
      </w:r>
      <w:r w:rsidR="00D42E5A">
        <w:rPr>
          <w:sz w:val="28"/>
          <w:szCs w:val="28"/>
          <w:lang w:eastAsia="en-US"/>
        </w:rPr>
        <w:t>пунктами 6 и 7</w:t>
      </w:r>
      <w:r>
        <w:rPr>
          <w:sz w:val="28"/>
          <w:szCs w:val="28"/>
          <w:lang w:eastAsia="en-US"/>
        </w:rPr>
        <w:t xml:space="preserve"> Положения. </w:t>
      </w:r>
      <w:r w:rsidR="00BA49A8">
        <w:rPr>
          <w:sz w:val="28"/>
          <w:szCs w:val="28"/>
          <w:lang w:eastAsia="en-US"/>
        </w:rPr>
        <w:t>У</w:t>
      </w:r>
      <w:r w:rsidR="00E21BD6">
        <w:rPr>
          <w:sz w:val="28"/>
          <w:szCs w:val="28"/>
          <w:lang w:eastAsia="en-US"/>
        </w:rPr>
        <w:t xml:space="preserve">казанные пункты </w:t>
      </w:r>
      <w:r w:rsidR="00156F75">
        <w:rPr>
          <w:sz w:val="28"/>
          <w:szCs w:val="28"/>
          <w:lang w:eastAsia="en-US"/>
        </w:rPr>
        <w:t xml:space="preserve">в свою очередь </w:t>
      </w:r>
      <w:r w:rsidR="00062419">
        <w:rPr>
          <w:sz w:val="28"/>
          <w:szCs w:val="28"/>
          <w:lang w:eastAsia="en-US"/>
        </w:rPr>
        <w:t>четко разделяют документы и сведения, пр</w:t>
      </w:r>
      <w:r w:rsidR="007A58D8">
        <w:rPr>
          <w:sz w:val="28"/>
          <w:szCs w:val="28"/>
          <w:lang w:eastAsia="en-US"/>
        </w:rPr>
        <w:t>ед</w:t>
      </w:r>
      <w:r w:rsidR="002A7789">
        <w:rPr>
          <w:sz w:val="28"/>
          <w:szCs w:val="28"/>
          <w:lang w:eastAsia="en-US"/>
        </w:rPr>
        <w:t>ставляемые самим гражданином</w:t>
      </w:r>
      <w:r w:rsidR="00062419">
        <w:rPr>
          <w:sz w:val="28"/>
          <w:szCs w:val="28"/>
          <w:lang w:eastAsia="en-US"/>
        </w:rPr>
        <w:t xml:space="preserve"> и получаемые по каналам межведомственного </w:t>
      </w:r>
      <w:r w:rsidR="005F279E">
        <w:rPr>
          <w:sz w:val="28"/>
          <w:szCs w:val="28"/>
          <w:lang w:eastAsia="en-US"/>
        </w:rPr>
        <w:t xml:space="preserve">информационного </w:t>
      </w:r>
      <w:r w:rsidR="00156F75">
        <w:rPr>
          <w:sz w:val="28"/>
          <w:szCs w:val="28"/>
          <w:lang w:eastAsia="en-US"/>
        </w:rPr>
        <w:t xml:space="preserve">взаимодействия. </w:t>
      </w:r>
      <w:r w:rsidR="00156F75">
        <w:rPr>
          <w:sz w:val="28"/>
          <w:szCs w:val="28"/>
        </w:rPr>
        <w:t xml:space="preserve">Так, сведения, подтверждающие факт постоянного </w:t>
      </w:r>
      <w:r w:rsidR="00FB67D4">
        <w:rPr>
          <w:sz w:val="28"/>
          <w:szCs w:val="28"/>
        </w:rPr>
        <w:t xml:space="preserve">проживания </w:t>
      </w:r>
      <w:r w:rsidR="00156F75">
        <w:rPr>
          <w:sz w:val="28"/>
          <w:szCs w:val="28"/>
        </w:rPr>
        <w:t xml:space="preserve">гражданина в сельской местности, в силу оспариваемого абзаца </w:t>
      </w:r>
      <w:r w:rsidR="00FB67D4">
        <w:rPr>
          <w:sz w:val="28"/>
          <w:szCs w:val="28"/>
        </w:rPr>
        <w:t xml:space="preserve">шестого </w:t>
      </w:r>
      <w:r w:rsidR="00156F75">
        <w:rPr>
          <w:sz w:val="28"/>
          <w:szCs w:val="28"/>
        </w:rPr>
        <w:t>пункта 7 Положения</w:t>
      </w:r>
      <w:r w:rsidR="00CA2778">
        <w:rPr>
          <w:sz w:val="28"/>
          <w:szCs w:val="28"/>
        </w:rPr>
        <w:t xml:space="preserve"> подлежат получению в рамках такого </w:t>
      </w:r>
      <w:r w:rsidR="00156F75">
        <w:rPr>
          <w:sz w:val="28"/>
          <w:szCs w:val="28"/>
        </w:rPr>
        <w:t>взаимодействия.</w:t>
      </w:r>
    </w:p>
    <w:p w:rsidR="00156F75" w:rsidRPr="00880E73" w:rsidRDefault="00D8300D" w:rsidP="00156F75">
      <w:pPr>
        <w:autoSpaceDE w:val="0"/>
        <w:autoSpaceDN w:val="0"/>
        <w:adjustRightInd w:val="0"/>
        <w:spacing w:line="360" w:lineRule="auto"/>
        <w:ind w:firstLine="709"/>
        <w:jc w:val="both"/>
        <w:rPr>
          <w:sz w:val="28"/>
          <w:szCs w:val="28"/>
          <w:lang w:eastAsia="en-US"/>
        </w:rPr>
      </w:pPr>
      <w:proofErr w:type="gramStart"/>
      <w:r w:rsidRPr="00880E73">
        <w:rPr>
          <w:sz w:val="28"/>
          <w:szCs w:val="28"/>
          <w:lang w:eastAsia="en-US"/>
        </w:rPr>
        <w:lastRenderedPageBreak/>
        <w:t xml:space="preserve">По смыслу </w:t>
      </w:r>
      <w:r w:rsidRPr="00880E73">
        <w:rPr>
          <w:sz w:val="28"/>
          <w:szCs w:val="28"/>
        </w:rPr>
        <w:t>Федерального закона от 27 июля 2010 года № 210-ФЗ «Об организации предоставления государственных и муниципальных услуг»</w:t>
      </w:r>
      <w:r w:rsidRPr="00880E73">
        <w:rPr>
          <w:sz w:val="28"/>
          <w:szCs w:val="28"/>
          <w:lang w:eastAsia="en-US"/>
        </w:rPr>
        <w:t xml:space="preserve"> </w:t>
      </w:r>
      <w:r w:rsidRPr="00880E73">
        <w:rPr>
          <w:sz w:val="28"/>
          <w:szCs w:val="28"/>
        </w:rPr>
        <w:t xml:space="preserve">межведомственное информационное взаимодействие осуществляется между органами, </w:t>
      </w:r>
      <w:r w:rsidR="005E5692" w:rsidRPr="00880E73">
        <w:rPr>
          <w:sz w:val="28"/>
          <w:szCs w:val="28"/>
        </w:rPr>
        <w:t xml:space="preserve">предоставляющими </w:t>
      </w:r>
      <w:r w:rsidR="005E5692" w:rsidRPr="00880E73">
        <w:rPr>
          <w:sz w:val="28"/>
          <w:szCs w:val="28"/>
          <w:lang w:eastAsia="en-US"/>
        </w:rPr>
        <w:t xml:space="preserve">государственные и муниципальные услуги, а также между подведомственными им организациями, участвующими в предоставлении таких услуг, по вопросам обмена документами и информацией, находящимися в их распоряжении </w:t>
      </w:r>
      <w:r w:rsidR="005E5692" w:rsidRPr="00880E73">
        <w:rPr>
          <w:sz w:val="28"/>
          <w:szCs w:val="28"/>
        </w:rPr>
        <w:t>в силу ведомственной специализации (</w:t>
      </w:r>
      <w:r w:rsidR="00880E73">
        <w:rPr>
          <w:sz w:val="28"/>
          <w:szCs w:val="28"/>
        </w:rPr>
        <w:t>пункт 9 статьи 2</w:t>
      </w:r>
      <w:r w:rsidR="005E5692" w:rsidRPr="00880E73">
        <w:rPr>
          <w:sz w:val="28"/>
          <w:szCs w:val="28"/>
        </w:rPr>
        <w:t xml:space="preserve">). </w:t>
      </w:r>
      <w:proofErr w:type="gramEnd"/>
    </w:p>
    <w:p w:rsidR="00190284" w:rsidRDefault="004508D6" w:rsidP="00B60A59">
      <w:pPr>
        <w:widowControl w:val="0"/>
        <w:autoSpaceDE w:val="0"/>
        <w:autoSpaceDN w:val="0"/>
        <w:adjustRightInd w:val="0"/>
        <w:spacing w:line="360" w:lineRule="auto"/>
        <w:ind w:firstLine="709"/>
        <w:jc w:val="both"/>
        <w:rPr>
          <w:sz w:val="28"/>
          <w:szCs w:val="28"/>
        </w:rPr>
      </w:pPr>
      <w:r w:rsidRPr="004508D6">
        <w:rPr>
          <w:sz w:val="28"/>
          <w:szCs w:val="28"/>
        </w:rPr>
        <w:t xml:space="preserve">Сведения о регистрации граждан по месту жительства находятся в распоряжении государственных органов, оказывающих соответствующую государственную </w:t>
      </w:r>
      <w:r>
        <w:rPr>
          <w:sz w:val="28"/>
          <w:szCs w:val="28"/>
        </w:rPr>
        <w:t xml:space="preserve">услугу в </w:t>
      </w:r>
      <w:r w:rsidR="00880E73">
        <w:rPr>
          <w:sz w:val="28"/>
          <w:szCs w:val="28"/>
        </w:rPr>
        <w:t>порядке</w:t>
      </w:r>
      <w:r w:rsidR="00714259">
        <w:rPr>
          <w:sz w:val="28"/>
          <w:szCs w:val="28"/>
        </w:rPr>
        <w:t>,</w:t>
      </w:r>
      <w:r w:rsidR="00880E73">
        <w:rPr>
          <w:sz w:val="28"/>
          <w:szCs w:val="28"/>
        </w:rPr>
        <w:t xml:space="preserve"> </w:t>
      </w:r>
      <w:proofErr w:type="gramStart"/>
      <w:r w:rsidR="00880E73">
        <w:rPr>
          <w:sz w:val="28"/>
          <w:szCs w:val="28"/>
        </w:rPr>
        <w:t>установленном</w:t>
      </w:r>
      <w:proofErr w:type="gramEnd"/>
      <w:r w:rsidR="00880E73">
        <w:rPr>
          <w:sz w:val="28"/>
          <w:szCs w:val="28"/>
        </w:rPr>
        <w:t xml:space="preserve"> </w:t>
      </w:r>
      <w:r w:rsidR="00190284">
        <w:rPr>
          <w:sz w:val="28"/>
          <w:szCs w:val="28"/>
        </w:rPr>
        <w:t>в том ч</w:t>
      </w:r>
      <w:r w:rsidR="00B60A59">
        <w:rPr>
          <w:sz w:val="28"/>
          <w:szCs w:val="28"/>
        </w:rPr>
        <w:t>и</w:t>
      </w:r>
      <w:r w:rsidR="00190284">
        <w:rPr>
          <w:sz w:val="28"/>
          <w:szCs w:val="28"/>
        </w:rPr>
        <w:t>с</w:t>
      </w:r>
      <w:r w:rsidR="00B60A59">
        <w:rPr>
          <w:sz w:val="28"/>
          <w:szCs w:val="28"/>
        </w:rPr>
        <w:t>ле Административным регламентом</w:t>
      </w:r>
      <w:r w:rsidR="00B60A59" w:rsidRPr="00B60A59">
        <w:rPr>
          <w:sz w:val="28"/>
          <w:szCs w:val="28"/>
        </w:rPr>
        <w:t xml:space="preserve">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w:t>
      </w:r>
      <w:r w:rsidR="00B60A59">
        <w:rPr>
          <w:sz w:val="28"/>
          <w:szCs w:val="28"/>
        </w:rPr>
        <w:t xml:space="preserve">сийской Федерации, утвержденным приказом </w:t>
      </w:r>
      <w:r w:rsidR="00B60A59" w:rsidRPr="00B60A59">
        <w:rPr>
          <w:sz w:val="28"/>
          <w:szCs w:val="28"/>
        </w:rPr>
        <w:t>Министерства внутренних дел Российской Федерации</w:t>
      </w:r>
      <w:r w:rsidR="00B60A59" w:rsidRPr="00B60A59">
        <w:t xml:space="preserve"> </w:t>
      </w:r>
      <w:r w:rsidR="00B60A59">
        <w:rPr>
          <w:sz w:val="28"/>
          <w:szCs w:val="28"/>
        </w:rPr>
        <w:t xml:space="preserve">от 31 декабря </w:t>
      </w:r>
      <w:r w:rsidR="00B60A59" w:rsidRPr="00B60A59">
        <w:rPr>
          <w:sz w:val="28"/>
          <w:szCs w:val="28"/>
        </w:rPr>
        <w:t xml:space="preserve">2017 </w:t>
      </w:r>
      <w:r w:rsidR="00B60A59">
        <w:rPr>
          <w:sz w:val="28"/>
          <w:szCs w:val="28"/>
        </w:rPr>
        <w:t>года №</w:t>
      </w:r>
      <w:r w:rsidR="00B60A59" w:rsidRPr="00B60A59">
        <w:rPr>
          <w:sz w:val="28"/>
          <w:szCs w:val="28"/>
        </w:rPr>
        <w:t xml:space="preserve"> 984</w:t>
      </w:r>
      <w:r w:rsidR="00B60A59">
        <w:rPr>
          <w:sz w:val="28"/>
          <w:szCs w:val="28"/>
        </w:rPr>
        <w:t xml:space="preserve">. </w:t>
      </w:r>
    </w:p>
    <w:p w:rsidR="004508D6" w:rsidRPr="004508D6" w:rsidRDefault="00880E73" w:rsidP="00B60A59">
      <w:pPr>
        <w:widowControl w:val="0"/>
        <w:autoSpaceDE w:val="0"/>
        <w:autoSpaceDN w:val="0"/>
        <w:adjustRightInd w:val="0"/>
        <w:spacing w:line="360" w:lineRule="auto"/>
        <w:ind w:firstLine="709"/>
        <w:jc w:val="both"/>
        <w:rPr>
          <w:sz w:val="28"/>
          <w:szCs w:val="28"/>
        </w:rPr>
      </w:pPr>
      <w:r>
        <w:rPr>
          <w:sz w:val="28"/>
          <w:szCs w:val="28"/>
        </w:rPr>
        <w:t>В</w:t>
      </w:r>
      <w:r w:rsidR="002A7789">
        <w:rPr>
          <w:sz w:val="28"/>
          <w:szCs w:val="28"/>
        </w:rPr>
        <w:t>следствие этого</w:t>
      </w:r>
      <w:r w:rsidR="004508D6" w:rsidRPr="004508D6">
        <w:rPr>
          <w:sz w:val="28"/>
          <w:szCs w:val="28"/>
        </w:rPr>
        <w:t xml:space="preserve"> подтверждением факта постоянного проживания гражданина в сельской местности на основании межведомственных запросов могут быть только сведения о </w:t>
      </w:r>
      <w:r w:rsidR="004508D6" w:rsidRPr="004508D6">
        <w:rPr>
          <w:sz w:val="28"/>
          <w:szCs w:val="28"/>
          <w:lang w:eastAsia="en-US"/>
        </w:rPr>
        <w:t xml:space="preserve">его регистрации по соответствующему месту жительства. </w:t>
      </w:r>
    </w:p>
    <w:p w:rsidR="00735342" w:rsidRDefault="002A7789" w:rsidP="00735342">
      <w:pPr>
        <w:widowControl w:val="0"/>
        <w:spacing w:line="360" w:lineRule="auto"/>
        <w:ind w:firstLine="709"/>
        <w:jc w:val="both"/>
        <w:rPr>
          <w:sz w:val="28"/>
          <w:szCs w:val="28"/>
        </w:rPr>
      </w:pPr>
      <w:r>
        <w:rPr>
          <w:sz w:val="28"/>
          <w:szCs w:val="28"/>
        </w:rPr>
        <w:t>Между тем</w:t>
      </w:r>
      <w:r w:rsidR="00735342">
        <w:rPr>
          <w:sz w:val="28"/>
          <w:szCs w:val="28"/>
        </w:rPr>
        <w:t xml:space="preserve"> </w:t>
      </w:r>
      <w:r w:rsidR="00735342" w:rsidRPr="00D02AC9">
        <w:rPr>
          <w:sz w:val="28"/>
          <w:szCs w:val="28"/>
          <w:lang w:eastAsia="en-US"/>
        </w:rPr>
        <w:t>Конституци</w:t>
      </w:r>
      <w:r w:rsidR="008803E5">
        <w:rPr>
          <w:sz w:val="28"/>
          <w:szCs w:val="28"/>
          <w:lang w:eastAsia="en-US"/>
        </w:rPr>
        <w:t>онный Суд</w:t>
      </w:r>
      <w:r w:rsidR="00735342">
        <w:rPr>
          <w:sz w:val="28"/>
          <w:szCs w:val="28"/>
          <w:lang w:eastAsia="en-US"/>
        </w:rPr>
        <w:t xml:space="preserve"> Российской Федерации неоднократно указывал, что </w:t>
      </w:r>
      <w:r w:rsidR="00735342" w:rsidRPr="00D02AC9">
        <w:rPr>
          <w:sz w:val="28"/>
          <w:szCs w:val="28"/>
          <w:lang w:eastAsia="en-US"/>
        </w:rPr>
        <w:t xml:space="preserve">регистрация граждан в том смысле, в каком это не противоречит Конституции Российской Федерации, является лишь предусмотренным федеральным законом способом их учета в пределах территории Российской Федерации, носящим уведомительный характер и отражающим факт нахождения гражданина по месту пребывания или жительства; </w:t>
      </w:r>
      <w:proofErr w:type="gramStart"/>
      <w:r w:rsidR="00735342" w:rsidRPr="00D02AC9">
        <w:rPr>
          <w:sz w:val="28"/>
          <w:szCs w:val="28"/>
          <w:lang w:eastAsia="en-US"/>
        </w:rPr>
        <w:t>при этом конкретное место жительства лица может быть установлено и судом общей юрисдикции на основе различных юридических фактов, не обязательно связанных с его реги</w:t>
      </w:r>
      <w:r w:rsidR="00735342">
        <w:rPr>
          <w:sz w:val="28"/>
          <w:szCs w:val="28"/>
          <w:lang w:eastAsia="en-US"/>
        </w:rPr>
        <w:t xml:space="preserve">страцией компетентными </w:t>
      </w:r>
      <w:r w:rsidR="00735342">
        <w:rPr>
          <w:sz w:val="28"/>
          <w:szCs w:val="28"/>
          <w:lang w:eastAsia="en-US"/>
        </w:rPr>
        <w:lastRenderedPageBreak/>
        <w:t>органами (постановления</w:t>
      </w:r>
      <w:r w:rsidR="00735342" w:rsidRPr="00D02AC9">
        <w:rPr>
          <w:sz w:val="28"/>
          <w:szCs w:val="28"/>
          <w:lang w:eastAsia="en-US"/>
        </w:rPr>
        <w:t xml:space="preserve"> от 24 ноября 1995 года № 14-П, от 4 апреля 1996 года № 9-П, от 2 ф</w:t>
      </w:r>
      <w:r w:rsidR="00735342">
        <w:rPr>
          <w:sz w:val="28"/>
          <w:szCs w:val="28"/>
          <w:lang w:eastAsia="en-US"/>
        </w:rPr>
        <w:t>евраля 1998 года № 4-П;</w:t>
      </w:r>
      <w:r w:rsidR="00735342">
        <w:rPr>
          <w:sz w:val="28"/>
          <w:szCs w:val="28"/>
        </w:rPr>
        <w:t xml:space="preserve"> </w:t>
      </w:r>
      <w:hyperlink r:id="rId30" w:history="1">
        <w:r w:rsidR="00735342">
          <w:rPr>
            <w:color w:val="0000FF"/>
            <w:sz w:val="28"/>
            <w:szCs w:val="28"/>
          </w:rPr>
          <w:t>Определение</w:t>
        </w:r>
      </w:hyperlink>
      <w:r w:rsidR="00735342">
        <w:rPr>
          <w:sz w:val="28"/>
          <w:szCs w:val="28"/>
        </w:rPr>
        <w:t xml:space="preserve"> от 6 октября 2008 года № 619-О-П).</w:t>
      </w:r>
      <w:proofErr w:type="gramEnd"/>
    </w:p>
    <w:p w:rsidR="008C3AE4" w:rsidRDefault="008C3AE4" w:rsidP="008C3AE4">
      <w:pPr>
        <w:widowControl w:val="0"/>
        <w:spacing w:line="360" w:lineRule="auto"/>
        <w:ind w:firstLine="709"/>
        <w:jc w:val="both"/>
        <w:rPr>
          <w:sz w:val="28"/>
          <w:szCs w:val="28"/>
        </w:rPr>
      </w:pPr>
      <w:proofErr w:type="gramStart"/>
      <w:r>
        <w:rPr>
          <w:sz w:val="28"/>
          <w:szCs w:val="28"/>
        </w:rPr>
        <w:t xml:space="preserve">Верховный Суд Российской Федерации в своей правоприменительной практике также обращал внимание на то, что из содержания статьи 20 Гражданского кодекса Российской Федерации и статей 2 и 3 </w:t>
      </w:r>
      <w:hyperlink r:id="rId31" w:history="1">
        <w:r w:rsidRPr="009C0F8A">
          <w:rPr>
            <w:color w:val="0000FF"/>
            <w:sz w:val="28"/>
            <w:szCs w:val="28"/>
          </w:rPr>
          <w:t>Закона</w:t>
        </w:r>
      </w:hyperlink>
      <w:r w:rsidRPr="009C0F8A">
        <w:rPr>
          <w:sz w:val="28"/>
          <w:szCs w:val="28"/>
        </w:rPr>
        <w:t xml:space="preserve"> Российской Федерации «О праве граждан Российской Федерации на свободу передвижения, выбор места пребывания и жительства в </w:t>
      </w:r>
      <w:r w:rsidR="002A7789">
        <w:rPr>
          <w:sz w:val="28"/>
          <w:szCs w:val="28"/>
        </w:rPr>
        <w:t>пределах Российской Федерации»</w:t>
      </w:r>
      <w:r>
        <w:rPr>
          <w:sz w:val="28"/>
          <w:szCs w:val="28"/>
        </w:rPr>
        <w:t xml:space="preserve"> следует, что регистрация не совпадает с понятием «место жительство» и сама по себе</w:t>
      </w:r>
      <w:proofErr w:type="gramEnd"/>
      <w:r>
        <w:rPr>
          <w:sz w:val="28"/>
          <w:szCs w:val="28"/>
        </w:rPr>
        <w:t xml:space="preserve"> не может служить условием реализации прав и свобод граждан </w:t>
      </w:r>
      <w:r w:rsidRPr="003528B4">
        <w:rPr>
          <w:sz w:val="28"/>
          <w:szCs w:val="28"/>
        </w:rPr>
        <w:t>(</w:t>
      </w:r>
      <w:r w:rsidR="003528B4">
        <w:rPr>
          <w:sz w:val="28"/>
          <w:szCs w:val="28"/>
        </w:rPr>
        <w:t>Обзо</w:t>
      </w:r>
      <w:r w:rsidR="002A7789">
        <w:rPr>
          <w:sz w:val="28"/>
          <w:szCs w:val="28"/>
        </w:rPr>
        <w:t>р судебной практики Верховного С</w:t>
      </w:r>
      <w:r w:rsidR="003528B4">
        <w:rPr>
          <w:sz w:val="28"/>
          <w:szCs w:val="28"/>
        </w:rPr>
        <w:t>уда Российской Федерации № 4 (2016), утвержденный Президиумом Верховного Суда Российской Федерации 20 декабря 2016 года)</w:t>
      </w:r>
      <w:r w:rsidRPr="003528B4">
        <w:rPr>
          <w:sz w:val="28"/>
          <w:szCs w:val="28"/>
        </w:rPr>
        <w:t>.</w:t>
      </w:r>
      <w:r>
        <w:rPr>
          <w:sz w:val="28"/>
          <w:szCs w:val="28"/>
        </w:rPr>
        <w:t xml:space="preserve"> </w:t>
      </w:r>
    </w:p>
    <w:p w:rsidR="003528B4" w:rsidRPr="008278CD" w:rsidRDefault="00FE180B" w:rsidP="006F2859">
      <w:pPr>
        <w:widowControl w:val="0"/>
        <w:spacing w:line="360" w:lineRule="auto"/>
        <w:ind w:firstLine="709"/>
        <w:jc w:val="both"/>
        <w:rPr>
          <w:bCs/>
          <w:sz w:val="28"/>
          <w:szCs w:val="28"/>
        </w:rPr>
      </w:pPr>
      <w:r w:rsidRPr="008278CD">
        <w:rPr>
          <w:sz w:val="28"/>
          <w:szCs w:val="28"/>
        </w:rPr>
        <w:t xml:space="preserve">Исходя из этого, </w:t>
      </w:r>
      <w:r w:rsidR="00640B86">
        <w:rPr>
          <w:sz w:val="28"/>
          <w:szCs w:val="28"/>
        </w:rPr>
        <w:t>постоянное проживание</w:t>
      </w:r>
      <w:r w:rsidR="00FA2DBD" w:rsidRPr="008278CD">
        <w:rPr>
          <w:sz w:val="28"/>
          <w:szCs w:val="28"/>
        </w:rPr>
        <w:t xml:space="preserve"> гражданина в сельской местности</w:t>
      </w:r>
      <w:r w:rsidR="00FB67D4" w:rsidRPr="008278CD">
        <w:rPr>
          <w:sz w:val="28"/>
          <w:szCs w:val="28"/>
        </w:rPr>
        <w:t xml:space="preserve">, как обязательное условие для </w:t>
      </w:r>
      <w:r w:rsidR="00597AD7" w:rsidRPr="008278CD">
        <w:rPr>
          <w:sz w:val="28"/>
          <w:szCs w:val="28"/>
        </w:rPr>
        <w:t xml:space="preserve">предоставления </w:t>
      </w:r>
      <w:r w:rsidR="00FB67D4" w:rsidRPr="008278CD">
        <w:rPr>
          <w:sz w:val="28"/>
          <w:szCs w:val="28"/>
        </w:rPr>
        <w:t xml:space="preserve">ему </w:t>
      </w:r>
      <w:r w:rsidR="00FB67D4" w:rsidRPr="008278CD">
        <w:rPr>
          <w:sz w:val="28"/>
          <w:szCs w:val="28"/>
          <w:lang w:eastAsia="en-US"/>
        </w:rPr>
        <w:t>единовременной выплаты при рождении ребенка,</w:t>
      </w:r>
      <w:r w:rsidR="00FA2DBD" w:rsidRPr="008278CD">
        <w:rPr>
          <w:sz w:val="28"/>
          <w:szCs w:val="28"/>
        </w:rPr>
        <w:t xml:space="preserve"> может быть подтвержден</w:t>
      </w:r>
      <w:r w:rsidR="00640B86">
        <w:rPr>
          <w:sz w:val="28"/>
          <w:szCs w:val="28"/>
        </w:rPr>
        <w:t>о</w:t>
      </w:r>
      <w:r w:rsidR="00FA2DBD" w:rsidRPr="008278CD">
        <w:rPr>
          <w:sz w:val="28"/>
          <w:szCs w:val="28"/>
        </w:rPr>
        <w:t xml:space="preserve"> не только сведениями о его регистрации по месту жительства, но и решением суда,</w:t>
      </w:r>
      <w:r w:rsidR="008803E5" w:rsidRPr="008278CD">
        <w:rPr>
          <w:sz w:val="28"/>
          <w:szCs w:val="28"/>
        </w:rPr>
        <w:t xml:space="preserve"> устанавливающим</w:t>
      </w:r>
      <w:r w:rsidR="006F0E28" w:rsidRPr="008278CD">
        <w:rPr>
          <w:sz w:val="28"/>
          <w:szCs w:val="28"/>
        </w:rPr>
        <w:t xml:space="preserve"> данный факт</w:t>
      </w:r>
      <w:r w:rsidR="00FA2DBD" w:rsidRPr="008278CD">
        <w:rPr>
          <w:sz w:val="28"/>
          <w:szCs w:val="28"/>
        </w:rPr>
        <w:t xml:space="preserve">. </w:t>
      </w:r>
      <w:proofErr w:type="gramStart"/>
      <w:r w:rsidR="006966FD" w:rsidRPr="008278CD">
        <w:rPr>
          <w:sz w:val="28"/>
          <w:szCs w:val="28"/>
          <w:lang w:eastAsia="en-US"/>
        </w:rPr>
        <w:t xml:space="preserve">При этом </w:t>
      </w:r>
      <w:r w:rsidR="00DC4306" w:rsidRPr="008278CD">
        <w:rPr>
          <w:iCs/>
          <w:sz w:val="28"/>
          <w:szCs w:val="28"/>
        </w:rPr>
        <w:t>Конституционный</w:t>
      </w:r>
      <w:r w:rsidR="00A716D0" w:rsidRPr="008278CD">
        <w:rPr>
          <w:iCs/>
          <w:sz w:val="28"/>
          <w:szCs w:val="28"/>
        </w:rPr>
        <w:t xml:space="preserve"> суд Республики Татарстан</w:t>
      </w:r>
      <w:r w:rsidR="00DC4306" w:rsidRPr="008278CD">
        <w:rPr>
          <w:iCs/>
          <w:sz w:val="28"/>
          <w:szCs w:val="28"/>
        </w:rPr>
        <w:t xml:space="preserve"> не находит подтвержден</w:t>
      </w:r>
      <w:r w:rsidR="0071535D" w:rsidRPr="008278CD">
        <w:rPr>
          <w:iCs/>
          <w:sz w:val="28"/>
          <w:szCs w:val="28"/>
        </w:rPr>
        <w:t>ия доводам</w:t>
      </w:r>
      <w:r w:rsidR="00597AD7" w:rsidRPr="008278CD">
        <w:rPr>
          <w:iCs/>
          <w:sz w:val="28"/>
          <w:szCs w:val="28"/>
        </w:rPr>
        <w:t xml:space="preserve"> заявительницы</w:t>
      </w:r>
      <w:r w:rsidR="00DC4306" w:rsidRPr="008278CD">
        <w:rPr>
          <w:iCs/>
          <w:sz w:val="28"/>
          <w:szCs w:val="28"/>
        </w:rPr>
        <w:t xml:space="preserve"> о том, что </w:t>
      </w:r>
      <w:r w:rsidR="005F279E" w:rsidRPr="008278CD">
        <w:rPr>
          <w:bCs/>
          <w:sz w:val="28"/>
          <w:szCs w:val="28"/>
        </w:rPr>
        <w:t>оспариваемые нормы связывают</w:t>
      </w:r>
      <w:r w:rsidR="006F2859" w:rsidRPr="008278CD">
        <w:rPr>
          <w:bCs/>
          <w:sz w:val="28"/>
          <w:szCs w:val="28"/>
        </w:rPr>
        <w:t xml:space="preserve"> </w:t>
      </w:r>
      <w:r w:rsidR="006F2859" w:rsidRPr="008278CD">
        <w:rPr>
          <w:sz w:val="28"/>
          <w:szCs w:val="28"/>
        </w:rPr>
        <w:t>реализацию женщинами права на получение рассматриваемой выплаты с необходимостью подтверждения факта их постоянного проживания в сельской местности не менее трех лет только документами о регистрации, выданными органами регистрационного учета</w:t>
      </w:r>
      <w:r w:rsidR="00DC4306" w:rsidRPr="008278CD">
        <w:rPr>
          <w:bCs/>
          <w:sz w:val="28"/>
          <w:szCs w:val="28"/>
        </w:rPr>
        <w:t xml:space="preserve">, поскольку </w:t>
      </w:r>
      <w:r w:rsidR="001F7838" w:rsidRPr="008278CD">
        <w:rPr>
          <w:bCs/>
          <w:sz w:val="28"/>
          <w:szCs w:val="28"/>
        </w:rPr>
        <w:t>абзацем седьмым</w:t>
      </w:r>
      <w:r w:rsidR="00FA2DBD" w:rsidRPr="008278CD">
        <w:rPr>
          <w:bCs/>
          <w:sz w:val="28"/>
          <w:szCs w:val="28"/>
        </w:rPr>
        <w:t xml:space="preserve"> пункта 7 Положения предусмотрено, что </w:t>
      </w:r>
      <w:r w:rsidR="00FA2DBD" w:rsidRPr="008278CD">
        <w:rPr>
          <w:sz w:val="28"/>
          <w:szCs w:val="28"/>
        </w:rPr>
        <w:t>заявители вправе по своей инициативе представить</w:t>
      </w:r>
      <w:proofErr w:type="gramEnd"/>
      <w:r w:rsidR="00FA2DBD" w:rsidRPr="008278CD">
        <w:rPr>
          <w:sz w:val="28"/>
          <w:szCs w:val="28"/>
        </w:rPr>
        <w:t xml:space="preserve"> в отделение Центра документы, содержащие сведения, указанные в данном пункте, </w:t>
      </w:r>
      <w:r w:rsidR="00880E73" w:rsidRPr="008278CD">
        <w:rPr>
          <w:sz w:val="28"/>
          <w:szCs w:val="28"/>
        </w:rPr>
        <w:t>а значит</w:t>
      </w:r>
      <w:r w:rsidR="007A58D8">
        <w:rPr>
          <w:sz w:val="28"/>
          <w:szCs w:val="28"/>
        </w:rPr>
        <w:t>,</w:t>
      </w:r>
      <w:r w:rsidR="00880E73" w:rsidRPr="008278CD">
        <w:rPr>
          <w:sz w:val="28"/>
          <w:szCs w:val="28"/>
        </w:rPr>
        <w:t xml:space="preserve"> и те, которые могут подтвердить</w:t>
      </w:r>
      <w:r w:rsidR="00FA2DBD" w:rsidRPr="008278CD">
        <w:rPr>
          <w:sz w:val="28"/>
          <w:szCs w:val="28"/>
        </w:rPr>
        <w:t xml:space="preserve"> факт </w:t>
      </w:r>
      <w:r w:rsidR="00880E73" w:rsidRPr="008278CD">
        <w:rPr>
          <w:sz w:val="28"/>
          <w:szCs w:val="28"/>
        </w:rPr>
        <w:t xml:space="preserve">их </w:t>
      </w:r>
      <w:r w:rsidR="00FA2DBD" w:rsidRPr="008278CD">
        <w:rPr>
          <w:sz w:val="28"/>
          <w:szCs w:val="28"/>
        </w:rPr>
        <w:t xml:space="preserve">постоянного проживания в сельской местности не менее трех лет. </w:t>
      </w:r>
    </w:p>
    <w:p w:rsidR="003528B4" w:rsidRPr="0059587A" w:rsidRDefault="008278CD" w:rsidP="00D64489">
      <w:pPr>
        <w:widowControl w:val="0"/>
        <w:spacing w:line="360" w:lineRule="auto"/>
        <w:ind w:firstLine="709"/>
        <w:jc w:val="both"/>
        <w:rPr>
          <w:sz w:val="28"/>
          <w:szCs w:val="28"/>
        </w:rPr>
      </w:pPr>
      <w:proofErr w:type="gramStart"/>
      <w:r>
        <w:rPr>
          <w:sz w:val="28"/>
          <w:szCs w:val="28"/>
          <w:lang w:eastAsia="en-US"/>
        </w:rPr>
        <w:t>Тем самым</w:t>
      </w:r>
      <w:r w:rsidR="00A716D0">
        <w:rPr>
          <w:sz w:val="28"/>
          <w:szCs w:val="28"/>
          <w:lang w:eastAsia="en-US"/>
        </w:rPr>
        <w:t xml:space="preserve"> </w:t>
      </w:r>
      <w:r w:rsidR="003528B4">
        <w:rPr>
          <w:sz w:val="28"/>
          <w:szCs w:val="28"/>
          <w:lang w:eastAsia="en-US"/>
        </w:rPr>
        <w:t xml:space="preserve">по своей правовой природе и буквальному содержанию </w:t>
      </w:r>
      <w:r w:rsidR="003528B4" w:rsidRPr="00834176">
        <w:rPr>
          <w:sz w:val="28"/>
          <w:szCs w:val="28"/>
          <w:lang w:eastAsia="en-US"/>
        </w:rPr>
        <w:t>взаимосвязанные</w:t>
      </w:r>
      <w:r w:rsidR="005C1F3D">
        <w:rPr>
          <w:sz w:val="28"/>
          <w:szCs w:val="28"/>
          <w:lang w:eastAsia="en-US"/>
        </w:rPr>
        <w:t xml:space="preserve"> нормы пункта 1 обжалуемого </w:t>
      </w:r>
      <w:r w:rsidR="003528B4">
        <w:rPr>
          <w:sz w:val="28"/>
          <w:szCs w:val="28"/>
          <w:lang w:eastAsia="en-US"/>
        </w:rPr>
        <w:t xml:space="preserve">постановления Кабинета </w:t>
      </w:r>
      <w:r w:rsidR="003528B4">
        <w:rPr>
          <w:sz w:val="28"/>
          <w:szCs w:val="28"/>
          <w:lang w:eastAsia="en-US"/>
        </w:rPr>
        <w:lastRenderedPageBreak/>
        <w:t xml:space="preserve">Министров Республики Татарстан, </w:t>
      </w:r>
      <w:r w:rsidR="003528B4" w:rsidRPr="006F10B6">
        <w:rPr>
          <w:sz w:val="28"/>
          <w:szCs w:val="28"/>
        </w:rPr>
        <w:t>а</w:t>
      </w:r>
      <w:r w:rsidR="003528B4" w:rsidRPr="006F10B6">
        <w:rPr>
          <w:spacing w:val="-6"/>
          <w:sz w:val="28"/>
          <w:szCs w:val="28"/>
        </w:rPr>
        <w:t>бзац</w:t>
      </w:r>
      <w:r w:rsidR="003528B4">
        <w:rPr>
          <w:spacing w:val="-6"/>
          <w:sz w:val="28"/>
          <w:szCs w:val="28"/>
        </w:rPr>
        <w:t>а первого</w:t>
      </w:r>
      <w:r w:rsidR="003528B4" w:rsidRPr="006F10B6">
        <w:rPr>
          <w:spacing w:val="-6"/>
          <w:sz w:val="28"/>
          <w:szCs w:val="28"/>
        </w:rPr>
        <w:t xml:space="preserve"> </w:t>
      </w:r>
      <w:r w:rsidR="003528B4">
        <w:rPr>
          <w:spacing w:val="-6"/>
          <w:sz w:val="28"/>
          <w:szCs w:val="28"/>
        </w:rPr>
        <w:t xml:space="preserve">пункта 1, </w:t>
      </w:r>
      <w:r w:rsidR="003528B4" w:rsidRPr="006F10B6">
        <w:rPr>
          <w:sz w:val="28"/>
          <w:szCs w:val="28"/>
        </w:rPr>
        <w:t>а</w:t>
      </w:r>
      <w:r w:rsidR="003528B4" w:rsidRPr="006F10B6">
        <w:rPr>
          <w:spacing w:val="-6"/>
          <w:sz w:val="28"/>
          <w:szCs w:val="28"/>
        </w:rPr>
        <w:t>бзац</w:t>
      </w:r>
      <w:r w:rsidR="003528B4">
        <w:rPr>
          <w:spacing w:val="-6"/>
          <w:sz w:val="28"/>
          <w:szCs w:val="28"/>
        </w:rPr>
        <w:t>а первого</w:t>
      </w:r>
      <w:r w:rsidR="003528B4" w:rsidRPr="006F10B6">
        <w:rPr>
          <w:spacing w:val="-6"/>
          <w:sz w:val="28"/>
          <w:szCs w:val="28"/>
        </w:rPr>
        <w:t xml:space="preserve"> пункта 6 и абзац</w:t>
      </w:r>
      <w:r w:rsidR="003528B4">
        <w:rPr>
          <w:spacing w:val="-6"/>
          <w:sz w:val="28"/>
          <w:szCs w:val="28"/>
        </w:rPr>
        <w:t>а шестого</w:t>
      </w:r>
      <w:r w:rsidR="003528B4" w:rsidRPr="006F10B6">
        <w:rPr>
          <w:spacing w:val="-6"/>
          <w:sz w:val="28"/>
          <w:szCs w:val="28"/>
        </w:rPr>
        <w:t xml:space="preserve"> пункта 7 Положения</w:t>
      </w:r>
      <w:r w:rsidR="00FB7B15">
        <w:rPr>
          <w:spacing w:val="-6"/>
          <w:sz w:val="28"/>
          <w:szCs w:val="28"/>
        </w:rPr>
        <w:t xml:space="preserve"> устанавливают </w:t>
      </w:r>
      <w:r w:rsidR="003528B4">
        <w:rPr>
          <w:spacing w:val="-6"/>
          <w:sz w:val="28"/>
          <w:szCs w:val="28"/>
        </w:rPr>
        <w:t>ме</w:t>
      </w:r>
      <w:r w:rsidR="006F2859">
        <w:rPr>
          <w:spacing w:val="-6"/>
          <w:sz w:val="28"/>
          <w:szCs w:val="28"/>
        </w:rPr>
        <w:t xml:space="preserve">ханизм, призванный обеспечить </w:t>
      </w:r>
      <w:r w:rsidR="006F2859" w:rsidRPr="008278CD">
        <w:rPr>
          <w:spacing w:val="-6"/>
          <w:sz w:val="28"/>
          <w:szCs w:val="28"/>
        </w:rPr>
        <w:t xml:space="preserve">принцип </w:t>
      </w:r>
      <w:proofErr w:type="spellStart"/>
      <w:r w:rsidR="006F2859" w:rsidRPr="008278CD">
        <w:rPr>
          <w:spacing w:val="-6"/>
          <w:sz w:val="28"/>
          <w:szCs w:val="28"/>
        </w:rPr>
        <w:t>адресности</w:t>
      </w:r>
      <w:proofErr w:type="spellEnd"/>
      <w:r w:rsidR="006F2859" w:rsidRPr="008278CD">
        <w:rPr>
          <w:spacing w:val="-6"/>
          <w:sz w:val="28"/>
          <w:szCs w:val="28"/>
        </w:rPr>
        <w:t xml:space="preserve"> при предоставлении </w:t>
      </w:r>
      <w:r w:rsidR="003528B4" w:rsidRPr="008278CD">
        <w:rPr>
          <w:spacing w:val="-6"/>
          <w:sz w:val="28"/>
          <w:szCs w:val="28"/>
        </w:rPr>
        <w:t>единовременной выплаты</w:t>
      </w:r>
      <w:r w:rsidR="003528B4" w:rsidRPr="006F2859">
        <w:rPr>
          <w:i/>
          <w:spacing w:val="-6"/>
          <w:sz w:val="28"/>
          <w:szCs w:val="28"/>
        </w:rPr>
        <w:t xml:space="preserve"> </w:t>
      </w:r>
      <w:r w:rsidR="003528B4">
        <w:rPr>
          <w:spacing w:val="-6"/>
          <w:sz w:val="28"/>
          <w:szCs w:val="28"/>
        </w:rPr>
        <w:t xml:space="preserve">при рождении ребенка, а также </w:t>
      </w:r>
      <w:r w:rsidR="003528B4">
        <w:rPr>
          <w:sz w:val="28"/>
          <w:szCs w:val="28"/>
        </w:rPr>
        <w:t xml:space="preserve">единообразие процедуры принятия </w:t>
      </w:r>
      <w:r w:rsidR="00CF3A4F">
        <w:rPr>
          <w:sz w:val="28"/>
          <w:szCs w:val="28"/>
        </w:rPr>
        <w:t xml:space="preserve">отделением Центра </w:t>
      </w:r>
      <w:r w:rsidR="003528B4">
        <w:rPr>
          <w:sz w:val="28"/>
          <w:szCs w:val="28"/>
        </w:rPr>
        <w:t>решения</w:t>
      </w:r>
      <w:r w:rsidR="003528B4" w:rsidRPr="006F10B6">
        <w:rPr>
          <w:sz w:val="28"/>
          <w:szCs w:val="28"/>
        </w:rPr>
        <w:t xml:space="preserve"> </w:t>
      </w:r>
      <w:r w:rsidR="005F279E">
        <w:rPr>
          <w:sz w:val="28"/>
          <w:szCs w:val="28"/>
        </w:rPr>
        <w:t xml:space="preserve">о ее назначении </w:t>
      </w:r>
      <w:r w:rsidR="003528B4" w:rsidRPr="006F10B6">
        <w:rPr>
          <w:sz w:val="28"/>
          <w:szCs w:val="28"/>
        </w:rPr>
        <w:t>на основании документов</w:t>
      </w:r>
      <w:proofErr w:type="gramEnd"/>
      <w:r w:rsidR="003528B4">
        <w:rPr>
          <w:sz w:val="28"/>
          <w:szCs w:val="28"/>
        </w:rPr>
        <w:t>,</w:t>
      </w:r>
      <w:r w:rsidR="003528B4" w:rsidRPr="006F10B6">
        <w:rPr>
          <w:sz w:val="28"/>
          <w:szCs w:val="28"/>
        </w:rPr>
        <w:t xml:space="preserve"> </w:t>
      </w:r>
      <w:proofErr w:type="gramStart"/>
      <w:r w:rsidR="003528B4" w:rsidRPr="006F10B6">
        <w:rPr>
          <w:sz w:val="28"/>
          <w:szCs w:val="28"/>
        </w:rPr>
        <w:t xml:space="preserve">представленных как самим гражданином, так и полученных в рамках межведомственного </w:t>
      </w:r>
      <w:r w:rsidR="001F7838">
        <w:rPr>
          <w:sz w:val="28"/>
          <w:szCs w:val="28"/>
        </w:rPr>
        <w:t xml:space="preserve">информационного </w:t>
      </w:r>
      <w:r w:rsidR="003528B4" w:rsidRPr="006F10B6">
        <w:rPr>
          <w:sz w:val="28"/>
          <w:szCs w:val="28"/>
        </w:rPr>
        <w:t>взаимодействия</w:t>
      </w:r>
      <w:r w:rsidR="003528B4">
        <w:rPr>
          <w:sz w:val="28"/>
          <w:szCs w:val="28"/>
        </w:rPr>
        <w:t>.</w:t>
      </w:r>
      <w:proofErr w:type="gramEnd"/>
      <w:r w:rsidR="003528B4">
        <w:rPr>
          <w:sz w:val="28"/>
          <w:szCs w:val="28"/>
        </w:rPr>
        <w:t xml:space="preserve"> </w:t>
      </w:r>
      <w:r w:rsidR="000412BD" w:rsidRPr="0059587A">
        <w:rPr>
          <w:sz w:val="28"/>
          <w:szCs w:val="28"/>
        </w:rPr>
        <w:t>По своему конституционно-</w:t>
      </w:r>
      <w:r w:rsidR="00CF3A4F" w:rsidRPr="0059587A">
        <w:rPr>
          <w:sz w:val="28"/>
          <w:szCs w:val="28"/>
        </w:rPr>
        <w:t xml:space="preserve">правовому смыслу </w:t>
      </w:r>
      <w:r w:rsidR="00B8010F" w:rsidRPr="0059587A">
        <w:rPr>
          <w:sz w:val="28"/>
          <w:szCs w:val="28"/>
          <w:lang w:eastAsia="en-US"/>
        </w:rPr>
        <w:t>рассматриваемые нормы в системе действующего правового регулирования</w:t>
      </w:r>
      <w:r w:rsidR="005F279E" w:rsidRPr="0059587A">
        <w:rPr>
          <w:sz w:val="28"/>
          <w:szCs w:val="28"/>
          <w:lang w:eastAsia="en-US"/>
        </w:rPr>
        <w:t xml:space="preserve"> </w:t>
      </w:r>
      <w:r w:rsidR="00B8010F" w:rsidRPr="0059587A">
        <w:rPr>
          <w:sz w:val="28"/>
          <w:szCs w:val="28"/>
          <w:lang w:eastAsia="en-US"/>
        </w:rPr>
        <w:t>предусматриваю</w:t>
      </w:r>
      <w:r w:rsidR="003528B4" w:rsidRPr="0059587A">
        <w:rPr>
          <w:sz w:val="28"/>
          <w:szCs w:val="28"/>
          <w:lang w:eastAsia="en-US"/>
        </w:rPr>
        <w:t>т</w:t>
      </w:r>
      <w:r w:rsidR="00B76DBC" w:rsidRPr="0059587A">
        <w:rPr>
          <w:sz w:val="28"/>
          <w:szCs w:val="28"/>
          <w:lang w:eastAsia="en-US"/>
        </w:rPr>
        <w:t xml:space="preserve">, что </w:t>
      </w:r>
      <w:r w:rsidR="00A716D0" w:rsidRPr="0059587A">
        <w:rPr>
          <w:sz w:val="28"/>
          <w:szCs w:val="28"/>
        </w:rPr>
        <w:t xml:space="preserve">реализация женщинами права </w:t>
      </w:r>
      <w:r w:rsidR="00305BCD" w:rsidRPr="0059587A">
        <w:rPr>
          <w:sz w:val="28"/>
          <w:szCs w:val="28"/>
        </w:rPr>
        <w:t xml:space="preserve">на </w:t>
      </w:r>
      <w:r w:rsidR="0059587A" w:rsidRPr="0059587A">
        <w:rPr>
          <w:sz w:val="28"/>
          <w:szCs w:val="28"/>
        </w:rPr>
        <w:t xml:space="preserve">получение </w:t>
      </w:r>
      <w:r w:rsidR="00A716D0" w:rsidRPr="0059587A">
        <w:rPr>
          <w:sz w:val="28"/>
          <w:szCs w:val="28"/>
        </w:rPr>
        <w:t>единовременной выплаты при рождении</w:t>
      </w:r>
      <w:r w:rsidR="00190284" w:rsidRPr="0059587A">
        <w:rPr>
          <w:sz w:val="28"/>
          <w:szCs w:val="28"/>
        </w:rPr>
        <w:t xml:space="preserve"> первого (третьего)</w:t>
      </w:r>
      <w:r w:rsidR="00A716D0" w:rsidRPr="0059587A">
        <w:rPr>
          <w:sz w:val="28"/>
          <w:szCs w:val="28"/>
        </w:rPr>
        <w:t xml:space="preserve"> ребенка связана, прежде всего, с необходимостью их постоянного проживания в сельской местности н</w:t>
      </w:r>
      <w:r w:rsidR="00FB7B15" w:rsidRPr="0059587A">
        <w:rPr>
          <w:sz w:val="28"/>
          <w:szCs w:val="28"/>
        </w:rPr>
        <w:t>е менее трех лет</w:t>
      </w:r>
      <w:r w:rsidR="00BD4A40" w:rsidRPr="0059587A">
        <w:rPr>
          <w:sz w:val="28"/>
          <w:szCs w:val="28"/>
        </w:rPr>
        <w:t xml:space="preserve">, </w:t>
      </w:r>
      <w:r w:rsidR="0059587A" w:rsidRPr="0059587A">
        <w:rPr>
          <w:sz w:val="28"/>
          <w:szCs w:val="28"/>
        </w:rPr>
        <w:t xml:space="preserve">сами по себе </w:t>
      </w:r>
      <w:r w:rsidR="00B8010F" w:rsidRPr="0059587A">
        <w:rPr>
          <w:sz w:val="28"/>
          <w:szCs w:val="28"/>
        </w:rPr>
        <w:t xml:space="preserve">не </w:t>
      </w:r>
      <w:proofErr w:type="gramStart"/>
      <w:r w:rsidR="00D64489" w:rsidRPr="0059587A">
        <w:rPr>
          <w:sz w:val="28"/>
          <w:szCs w:val="28"/>
        </w:rPr>
        <w:t>предполагают</w:t>
      </w:r>
      <w:proofErr w:type="gramEnd"/>
      <w:r w:rsidR="00D64489" w:rsidRPr="0059587A">
        <w:rPr>
          <w:sz w:val="28"/>
          <w:szCs w:val="28"/>
        </w:rPr>
        <w:t xml:space="preserve"> подтверждения </w:t>
      </w:r>
      <w:r w:rsidR="00B76DBC" w:rsidRPr="0059587A">
        <w:rPr>
          <w:sz w:val="28"/>
          <w:szCs w:val="28"/>
        </w:rPr>
        <w:t xml:space="preserve">данного факта только </w:t>
      </w:r>
      <w:r w:rsidR="00A716D0" w:rsidRPr="0059587A">
        <w:rPr>
          <w:sz w:val="28"/>
          <w:szCs w:val="28"/>
        </w:rPr>
        <w:t>сведения</w:t>
      </w:r>
      <w:r w:rsidR="00B76DBC" w:rsidRPr="0059587A">
        <w:rPr>
          <w:sz w:val="28"/>
          <w:szCs w:val="28"/>
        </w:rPr>
        <w:t>ми</w:t>
      </w:r>
      <w:r w:rsidR="00A716D0" w:rsidRPr="0059587A">
        <w:rPr>
          <w:sz w:val="28"/>
          <w:szCs w:val="28"/>
        </w:rPr>
        <w:t xml:space="preserve"> о регистрации по соо</w:t>
      </w:r>
      <w:r w:rsidR="00CF3A4F" w:rsidRPr="0059587A">
        <w:rPr>
          <w:sz w:val="28"/>
          <w:szCs w:val="28"/>
        </w:rPr>
        <w:t>тветствующему месту жительства</w:t>
      </w:r>
      <w:r w:rsidR="002B7D4B" w:rsidRPr="0059587A">
        <w:rPr>
          <w:sz w:val="28"/>
          <w:szCs w:val="28"/>
        </w:rPr>
        <w:t xml:space="preserve"> </w:t>
      </w:r>
      <w:r w:rsidR="0059587A" w:rsidRPr="0059587A">
        <w:rPr>
          <w:sz w:val="28"/>
          <w:szCs w:val="28"/>
        </w:rPr>
        <w:t xml:space="preserve">и </w:t>
      </w:r>
      <w:r w:rsidR="00D64489" w:rsidRPr="0059587A">
        <w:rPr>
          <w:sz w:val="28"/>
          <w:szCs w:val="28"/>
          <w:lang w:eastAsia="en-US"/>
        </w:rPr>
        <w:t xml:space="preserve">не препятствуют </w:t>
      </w:r>
      <w:r w:rsidR="002B7D4B" w:rsidRPr="0059587A">
        <w:rPr>
          <w:sz w:val="28"/>
          <w:szCs w:val="28"/>
          <w:lang w:eastAsia="en-US"/>
        </w:rPr>
        <w:t>установлени</w:t>
      </w:r>
      <w:r w:rsidR="00D64489" w:rsidRPr="0059587A">
        <w:rPr>
          <w:sz w:val="28"/>
          <w:szCs w:val="28"/>
          <w:lang w:eastAsia="en-US"/>
        </w:rPr>
        <w:t>ю</w:t>
      </w:r>
      <w:r w:rsidR="000412BD" w:rsidRPr="0059587A">
        <w:rPr>
          <w:sz w:val="28"/>
          <w:szCs w:val="28"/>
          <w:lang w:eastAsia="en-US"/>
        </w:rPr>
        <w:t xml:space="preserve"> этого факта </w:t>
      </w:r>
      <w:r w:rsidR="00CF3A4F" w:rsidRPr="0059587A">
        <w:rPr>
          <w:sz w:val="28"/>
          <w:szCs w:val="28"/>
          <w:lang w:eastAsia="en-US"/>
        </w:rPr>
        <w:t xml:space="preserve">законодательно </w:t>
      </w:r>
      <w:r w:rsidR="00EA560C">
        <w:rPr>
          <w:sz w:val="28"/>
          <w:szCs w:val="28"/>
          <w:lang w:eastAsia="en-US"/>
        </w:rPr>
        <w:t xml:space="preserve">предусмотренным </w:t>
      </w:r>
      <w:r w:rsidR="00CF3A4F" w:rsidRPr="0059587A">
        <w:rPr>
          <w:sz w:val="28"/>
          <w:szCs w:val="28"/>
          <w:lang w:eastAsia="en-US"/>
        </w:rPr>
        <w:t>способом.</w:t>
      </w:r>
    </w:p>
    <w:p w:rsidR="007C58C2" w:rsidRDefault="00DC4306" w:rsidP="007C58C2">
      <w:pPr>
        <w:widowControl w:val="0"/>
        <w:spacing w:line="360" w:lineRule="auto"/>
        <w:ind w:firstLine="709"/>
        <w:jc w:val="both"/>
        <w:rPr>
          <w:sz w:val="28"/>
          <w:szCs w:val="28"/>
          <w:lang w:eastAsia="en-US"/>
        </w:rPr>
      </w:pPr>
      <w:proofErr w:type="gramStart"/>
      <w:r>
        <w:rPr>
          <w:sz w:val="28"/>
          <w:szCs w:val="28"/>
        </w:rPr>
        <w:t>При таких обстоятельствах Конституционный суд Республики Татарстан приходит к выводу, что</w:t>
      </w:r>
      <w:r>
        <w:rPr>
          <w:sz w:val="28"/>
          <w:szCs w:val="28"/>
          <w:lang w:eastAsia="en-US"/>
        </w:rPr>
        <w:t xml:space="preserve"> </w:t>
      </w:r>
      <w:r w:rsidRPr="00D02AC9">
        <w:rPr>
          <w:sz w:val="28"/>
          <w:szCs w:val="28"/>
          <w:lang w:eastAsia="en-US"/>
        </w:rPr>
        <w:t>пункт 1 постановления Кабинета Мин</w:t>
      </w:r>
      <w:r>
        <w:rPr>
          <w:sz w:val="28"/>
          <w:szCs w:val="28"/>
          <w:lang w:eastAsia="en-US"/>
        </w:rPr>
        <w:t xml:space="preserve">истров Республики Татарстан от 9 февраля </w:t>
      </w:r>
      <w:r w:rsidRPr="00D02AC9">
        <w:rPr>
          <w:sz w:val="28"/>
          <w:szCs w:val="28"/>
          <w:lang w:eastAsia="en-US"/>
        </w:rPr>
        <w:t>2018</w:t>
      </w:r>
      <w:r>
        <w:rPr>
          <w:sz w:val="28"/>
          <w:szCs w:val="28"/>
          <w:lang w:eastAsia="en-US"/>
        </w:rPr>
        <w:t xml:space="preserve"> года</w:t>
      </w:r>
      <w:r w:rsidRPr="00D02AC9">
        <w:rPr>
          <w:sz w:val="28"/>
          <w:szCs w:val="28"/>
          <w:lang w:eastAsia="en-US"/>
        </w:rPr>
        <w:t xml:space="preserve"> № 67 «О единовременной выплате женщинам, постоянно проживающим в сельской местности, поселках городского типа, при рождении ребенка», абзац первый пункта 1, абзац первый пункта 6 и абзац шестой пункта 7 Положения о порядке предоставления единовременной выплаты женщинам, постоянно</w:t>
      </w:r>
      <w:proofErr w:type="gramEnd"/>
      <w:r w:rsidRPr="00D02AC9">
        <w:rPr>
          <w:sz w:val="28"/>
          <w:szCs w:val="28"/>
          <w:lang w:eastAsia="en-US"/>
        </w:rPr>
        <w:t xml:space="preserve"> </w:t>
      </w:r>
      <w:proofErr w:type="gramStart"/>
      <w:r w:rsidRPr="00D02AC9">
        <w:rPr>
          <w:sz w:val="28"/>
          <w:szCs w:val="28"/>
          <w:lang w:eastAsia="en-US"/>
        </w:rPr>
        <w:t>проживающим в сельской местности, поселках городского типа, при рождении ребенка, утвер</w:t>
      </w:r>
      <w:r>
        <w:rPr>
          <w:sz w:val="28"/>
          <w:szCs w:val="28"/>
          <w:lang w:eastAsia="en-US"/>
        </w:rPr>
        <w:t xml:space="preserve">жденного данным постановлением, </w:t>
      </w:r>
      <w:r w:rsidR="00906754">
        <w:rPr>
          <w:sz w:val="28"/>
          <w:szCs w:val="28"/>
          <w:lang w:eastAsia="en-US"/>
        </w:rPr>
        <w:t>не посягают на само существо права получения гражданами указанной выплаты, не пр</w:t>
      </w:r>
      <w:r w:rsidR="00880E73">
        <w:rPr>
          <w:sz w:val="28"/>
          <w:szCs w:val="28"/>
          <w:lang w:eastAsia="en-US"/>
        </w:rPr>
        <w:t>иводят к утрате его содержания</w:t>
      </w:r>
      <w:r w:rsidR="00880E73" w:rsidRPr="00880E73">
        <w:rPr>
          <w:sz w:val="28"/>
          <w:szCs w:val="28"/>
          <w:lang w:eastAsia="en-US"/>
        </w:rPr>
        <w:t xml:space="preserve"> </w:t>
      </w:r>
      <w:r w:rsidR="00906754" w:rsidRPr="00880E73">
        <w:rPr>
          <w:sz w:val="28"/>
          <w:szCs w:val="28"/>
          <w:lang w:eastAsia="en-US"/>
        </w:rPr>
        <w:t>и,</w:t>
      </w:r>
      <w:r w:rsidR="00906754">
        <w:rPr>
          <w:sz w:val="28"/>
          <w:szCs w:val="28"/>
          <w:lang w:eastAsia="en-US"/>
        </w:rPr>
        <w:t xml:space="preserve"> следовательно, </w:t>
      </w:r>
      <w:r w:rsidRPr="00D02AC9">
        <w:rPr>
          <w:sz w:val="28"/>
          <w:szCs w:val="28"/>
          <w:lang w:eastAsia="en-US"/>
        </w:rPr>
        <w:t>не противоречат статьям 28 (части первая и вторая), 29 (часть первая), 38 (части первая и третья), 54 (часть первая) Ко</w:t>
      </w:r>
      <w:r>
        <w:rPr>
          <w:sz w:val="28"/>
          <w:szCs w:val="28"/>
          <w:lang w:eastAsia="en-US"/>
        </w:rPr>
        <w:t>нституции Республики Татарстан</w:t>
      </w:r>
      <w:r w:rsidR="00A716D0">
        <w:rPr>
          <w:sz w:val="28"/>
          <w:szCs w:val="28"/>
          <w:lang w:eastAsia="en-US"/>
        </w:rPr>
        <w:t>.</w:t>
      </w:r>
      <w:proofErr w:type="gramEnd"/>
    </w:p>
    <w:p w:rsidR="00FB67D4" w:rsidRPr="008278CD" w:rsidRDefault="00FB67D4" w:rsidP="002A7789">
      <w:pPr>
        <w:widowControl w:val="0"/>
        <w:spacing w:line="360" w:lineRule="auto"/>
        <w:ind w:firstLine="709"/>
        <w:jc w:val="both"/>
        <w:rPr>
          <w:sz w:val="28"/>
          <w:szCs w:val="28"/>
        </w:rPr>
      </w:pPr>
      <w:proofErr w:type="gramStart"/>
      <w:r w:rsidRPr="008278CD">
        <w:rPr>
          <w:sz w:val="28"/>
          <w:szCs w:val="28"/>
          <w:lang w:eastAsia="en-US"/>
        </w:rPr>
        <w:t xml:space="preserve">Конституционный суд Республики Татарстан считает необходимым </w:t>
      </w:r>
      <w:r w:rsidRPr="008278CD">
        <w:rPr>
          <w:sz w:val="28"/>
          <w:szCs w:val="28"/>
          <w:lang w:eastAsia="en-US"/>
        </w:rPr>
        <w:lastRenderedPageBreak/>
        <w:t xml:space="preserve">отметить, что в силу специфики рассматриваемого вопроса, а также </w:t>
      </w:r>
      <w:r w:rsidR="007C58C2" w:rsidRPr="008278CD">
        <w:rPr>
          <w:sz w:val="28"/>
          <w:szCs w:val="28"/>
          <w:lang w:eastAsia="en-US"/>
        </w:rPr>
        <w:t xml:space="preserve">необходимости учета особенностей </w:t>
      </w:r>
      <w:r w:rsidR="007C58C2" w:rsidRPr="008278CD">
        <w:rPr>
          <w:sz w:val="28"/>
          <w:szCs w:val="28"/>
        </w:rPr>
        <w:t xml:space="preserve">конкретных жизненных ситуаций, в том числе свидетельствующих о фактическом проживании </w:t>
      </w:r>
      <w:r w:rsidR="007C58C2" w:rsidRPr="008278CD">
        <w:rPr>
          <w:sz w:val="28"/>
          <w:szCs w:val="28"/>
          <w:lang w:eastAsia="en-US"/>
        </w:rPr>
        <w:t xml:space="preserve">гражданина, претендующего на получение вышеназванной выплаты, в сельской местности без соответствующей регистрации, </w:t>
      </w:r>
      <w:proofErr w:type="spellStart"/>
      <w:r w:rsidR="007C58C2" w:rsidRPr="008278CD">
        <w:rPr>
          <w:sz w:val="28"/>
          <w:szCs w:val="28"/>
          <w:lang w:eastAsia="en-US"/>
        </w:rPr>
        <w:t>п</w:t>
      </w:r>
      <w:r w:rsidR="00212FFB">
        <w:rPr>
          <w:sz w:val="28"/>
          <w:szCs w:val="28"/>
          <w:lang w:eastAsia="en-US"/>
        </w:rPr>
        <w:t>равоприменителю</w:t>
      </w:r>
      <w:proofErr w:type="spellEnd"/>
      <w:r w:rsidR="00212FFB">
        <w:rPr>
          <w:sz w:val="28"/>
          <w:szCs w:val="28"/>
          <w:lang w:eastAsia="en-US"/>
        </w:rPr>
        <w:t xml:space="preserve"> следует разъясня</w:t>
      </w:r>
      <w:r w:rsidR="007C58C2" w:rsidRPr="008278CD">
        <w:rPr>
          <w:sz w:val="28"/>
          <w:szCs w:val="28"/>
          <w:lang w:eastAsia="en-US"/>
        </w:rPr>
        <w:t xml:space="preserve">ть такому гражданину о его праве на обращение в суд </w:t>
      </w:r>
      <w:r w:rsidR="00326642" w:rsidRPr="008278CD">
        <w:rPr>
          <w:sz w:val="28"/>
          <w:szCs w:val="28"/>
          <w:lang w:eastAsia="en-US"/>
        </w:rPr>
        <w:t xml:space="preserve">для </w:t>
      </w:r>
      <w:r w:rsidR="00BF5616" w:rsidRPr="008278CD">
        <w:rPr>
          <w:sz w:val="28"/>
          <w:szCs w:val="28"/>
          <w:lang w:eastAsia="en-US"/>
        </w:rPr>
        <w:t>установления данного факта</w:t>
      </w:r>
      <w:r w:rsidR="00326642" w:rsidRPr="008278CD">
        <w:rPr>
          <w:sz w:val="28"/>
          <w:szCs w:val="28"/>
          <w:lang w:eastAsia="en-US"/>
        </w:rPr>
        <w:t>.</w:t>
      </w:r>
      <w:proofErr w:type="gramEnd"/>
      <w:r w:rsidR="00326642" w:rsidRPr="008278CD">
        <w:rPr>
          <w:sz w:val="28"/>
          <w:szCs w:val="28"/>
          <w:lang w:eastAsia="en-US"/>
        </w:rPr>
        <w:t xml:space="preserve"> </w:t>
      </w:r>
      <w:r w:rsidRPr="008278CD">
        <w:rPr>
          <w:sz w:val="28"/>
          <w:szCs w:val="28"/>
        </w:rPr>
        <w:t>Именно судебный порядок урегулирования этого вопроса на началах независимости, беспристрастности и объективности исключает возможное злоупотребление правом на получение рассматриваемой выплаты и является конституционно оправданным как для граждан, постоянно проживающих в сельской местности, но там не зарегистрированных, так и для правоприменительных органов,</w:t>
      </w:r>
      <w:r w:rsidR="00212FFB">
        <w:rPr>
          <w:sz w:val="28"/>
          <w:szCs w:val="28"/>
        </w:rPr>
        <w:t xml:space="preserve"> осуществляющих непосредственное обеспечение</w:t>
      </w:r>
      <w:r w:rsidRPr="008278CD">
        <w:rPr>
          <w:sz w:val="28"/>
          <w:szCs w:val="28"/>
        </w:rPr>
        <w:t xml:space="preserve"> </w:t>
      </w:r>
      <w:r w:rsidR="00212FFB">
        <w:rPr>
          <w:sz w:val="28"/>
          <w:szCs w:val="28"/>
        </w:rPr>
        <w:t>реализации</w:t>
      </w:r>
      <w:r w:rsidRPr="008278CD">
        <w:rPr>
          <w:sz w:val="28"/>
          <w:szCs w:val="28"/>
        </w:rPr>
        <w:t xml:space="preserve"> указанного права. </w:t>
      </w:r>
      <w:r w:rsidR="002A7789" w:rsidRPr="008278CD">
        <w:rPr>
          <w:sz w:val="28"/>
          <w:szCs w:val="28"/>
        </w:rPr>
        <w:t xml:space="preserve">Иное приводило бы к сугубо формальному подходу в разрешении данного вопроса вопреки сути предоставленного гражданам права и, как следствие, к неправомерному его ограничению в нарушение </w:t>
      </w:r>
      <w:r w:rsidRPr="008278CD">
        <w:rPr>
          <w:sz w:val="28"/>
          <w:szCs w:val="28"/>
        </w:rPr>
        <w:t xml:space="preserve">принципов равенства, верховенства закона, справедливости, поддержания доверия граждан к закону и действиям государства. </w:t>
      </w:r>
    </w:p>
    <w:p w:rsidR="005F279E" w:rsidRDefault="00A716D0" w:rsidP="00CF5803">
      <w:pPr>
        <w:widowControl w:val="0"/>
        <w:spacing w:line="360" w:lineRule="auto"/>
        <w:ind w:firstLine="709"/>
        <w:jc w:val="both"/>
        <w:rPr>
          <w:sz w:val="28"/>
          <w:szCs w:val="28"/>
        </w:rPr>
      </w:pPr>
      <w:r>
        <w:rPr>
          <w:sz w:val="28"/>
          <w:szCs w:val="28"/>
        </w:rPr>
        <w:t>3.2</w:t>
      </w:r>
      <w:r w:rsidR="00804130">
        <w:rPr>
          <w:sz w:val="28"/>
          <w:szCs w:val="28"/>
        </w:rPr>
        <w:t xml:space="preserve">. </w:t>
      </w:r>
      <w:r w:rsidR="00953354" w:rsidRPr="00836DE2">
        <w:rPr>
          <w:sz w:val="28"/>
          <w:szCs w:val="28"/>
        </w:rPr>
        <w:t xml:space="preserve">Признание оспариваемых заявительницей правовых положений </w:t>
      </w:r>
      <w:proofErr w:type="gramStart"/>
      <w:r w:rsidR="00953354" w:rsidRPr="00836DE2">
        <w:rPr>
          <w:sz w:val="28"/>
          <w:szCs w:val="28"/>
        </w:rPr>
        <w:t>соответствующими</w:t>
      </w:r>
      <w:proofErr w:type="gramEnd"/>
      <w:r w:rsidR="00953354" w:rsidRPr="00836DE2">
        <w:rPr>
          <w:sz w:val="28"/>
          <w:szCs w:val="28"/>
        </w:rPr>
        <w:t xml:space="preserve"> </w:t>
      </w:r>
      <w:hyperlink r:id="rId32" w:history="1">
        <w:r w:rsidR="00953354" w:rsidRPr="00836DE2">
          <w:rPr>
            <w:color w:val="0000FF"/>
            <w:sz w:val="28"/>
            <w:szCs w:val="28"/>
          </w:rPr>
          <w:t>Конституции</w:t>
        </w:r>
      </w:hyperlink>
      <w:r w:rsidR="00953354" w:rsidRPr="00836DE2">
        <w:rPr>
          <w:sz w:val="28"/>
          <w:szCs w:val="28"/>
        </w:rPr>
        <w:t xml:space="preserve"> Республики Татарстан не препятствует совершенствованию </w:t>
      </w:r>
      <w:r w:rsidR="00B60A59">
        <w:rPr>
          <w:sz w:val="28"/>
          <w:szCs w:val="28"/>
        </w:rPr>
        <w:t xml:space="preserve">механизма </w:t>
      </w:r>
      <w:r w:rsidR="00953354" w:rsidRPr="00836DE2">
        <w:rPr>
          <w:sz w:val="28"/>
          <w:szCs w:val="28"/>
        </w:rPr>
        <w:t xml:space="preserve">предоставления </w:t>
      </w:r>
      <w:r w:rsidR="00953354" w:rsidRPr="00836DE2">
        <w:rPr>
          <w:sz w:val="28"/>
          <w:szCs w:val="28"/>
          <w:lang w:eastAsia="en-US"/>
        </w:rPr>
        <w:t>единовременной выплаты женщинам, постоянно пр</w:t>
      </w:r>
      <w:r w:rsidR="00714259">
        <w:rPr>
          <w:sz w:val="28"/>
          <w:szCs w:val="28"/>
          <w:lang w:eastAsia="en-US"/>
        </w:rPr>
        <w:t>оживающим в сельской местности</w:t>
      </w:r>
      <w:r w:rsidR="008278CD">
        <w:rPr>
          <w:sz w:val="28"/>
          <w:szCs w:val="28"/>
          <w:lang w:eastAsia="en-US"/>
        </w:rPr>
        <w:t>,</w:t>
      </w:r>
      <w:r w:rsidR="00714259">
        <w:rPr>
          <w:sz w:val="28"/>
          <w:szCs w:val="28"/>
          <w:lang w:eastAsia="en-US"/>
        </w:rPr>
        <w:t xml:space="preserve"> </w:t>
      </w:r>
      <w:r w:rsidR="00953354" w:rsidRPr="00836DE2">
        <w:rPr>
          <w:sz w:val="28"/>
          <w:szCs w:val="28"/>
          <w:lang w:eastAsia="en-US"/>
        </w:rPr>
        <w:t>при рождении первого (третьего) ребенка</w:t>
      </w:r>
      <w:r w:rsidR="00B60A59">
        <w:rPr>
          <w:sz w:val="28"/>
          <w:szCs w:val="28"/>
          <w:lang w:eastAsia="en-US"/>
        </w:rPr>
        <w:t xml:space="preserve">. Внесение изменений, </w:t>
      </w:r>
      <w:r w:rsidR="00B60A59">
        <w:rPr>
          <w:sz w:val="28"/>
          <w:szCs w:val="28"/>
        </w:rPr>
        <w:t xml:space="preserve">уточняющих порядок подтверждения факта </w:t>
      </w:r>
      <w:r w:rsidR="00190284">
        <w:rPr>
          <w:sz w:val="28"/>
          <w:szCs w:val="28"/>
        </w:rPr>
        <w:t xml:space="preserve">постоянного проживания в сельской местности не менее трех лет </w:t>
      </w:r>
      <w:r w:rsidR="00B60A59">
        <w:rPr>
          <w:sz w:val="28"/>
          <w:szCs w:val="28"/>
        </w:rPr>
        <w:t xml:space="preserve">гражданина, претендующего на получение данной выплаты, </w:t>
      </w:r>
      <w:r w:rsidR="009829FA">
        <w:rPr>
          <w:sz w:val="28"/>
          <w:szCs w:val="28"/>
        </w:rPr>
        <w:t>с указанием на возможность пред</w:t>
      </w:r>
      <w:r w:rsidR="00B60A59">
        <w:rPr>
          <w:sz w:val="28"/>
          <w:szCs w:val="28"/>
        </w:rPr>
        <w:t>ставления соот</w:t>
      </w:r>
      <w:r w:rsidR="002A7789">
        <w:rPr>
          <w:sz w:val="28"/>
          <w:szCs w:val="28"/>
        </w:rPr>
        <w:t>ветствующего судебного решения</w:t>
      </w:r>
      <w:r w:rsidR="00190284">
        <w:rPr>
          <w:sz w:val="28"/>
          <w:szCs w:val="28"/>
        </w:rPr>
        <w:t xml:space="preserve"> </w:t>
      </w:r>
      <w:r w:rsidR="005F279E">
        <w:rPr>
          <w:sz w:val="28"/>
          <w:szCs w:val="28"/>
        </w:rPr>
        <w:t xml:space="preserve">исключало бы </w:t>
      </w:r>
      <w:r w:rsidR="00CF5803">
        <w:rPr>
          <w:sz w:val="28"/>
          <w:szCs w:val="28"/>
        </w:rPr>
        <w:t>неоднозначное</w:t>
      </w:r>
      <w:r w:rsidR="005F279E">
        <w:rPr>
          <w:sz w:val="28"/>
          <w:szCs w:val="28"/>
        </w:rPr>
        <w:t xml:space="preserve"> </w:t>
      </w:r>
      <w:r w:rsidR="00CF5803">
        <w:rPr>
          <w:sz w:val="28"/>
          <w:szCs w:val="28"/>
        </w:rPr>
        <w:t xml:space="preserve">толкование, произвольное применение </w:t>
      </w:r>
      <w:r w:rsidR="00190284">
        <w:rPr>
          <w:sz w:val="28"/>
          <w:szCs w:val="28"/>
        </w:rPr>
        <w:t xml:space="preserve">оспариваемых норм </w:t>
      </w:r>
      <w:r w:rsidR="005F279E">
        <w:rPr>
          <w:sz w:val="28"/>
          <w:szCs w:val="28"/>
        </w:rPr>
        <w:t>и способствовало бы определенности, ясности и недвусмысленности правового регулирования в данной сфере.</w:t>
      </w:r>
    </w:p>
    <w:p w:rsidR="00CF5803" w:rsidRDefault="00CF5803" w:rsidP="008E058E">
      <w:pPr>
        <w:widowControl w:val="0"/>
        <w:spacing w:line="360" w:lineRule="auto"/>
        <w:ind w:firstLine="709"/>
        <w:jc w:val="both"/>
        <w:rPr>
          <w:sz w:val="28"/>
          <w:szCs w:val="28"/>
        </w:rPr>
      </w:pPr>
      <w:proofErr w:type="gramStart"/>
      <w:r>
        <w:rPr>
          <w:sz w:val="28"/>
          <w:szCs w:val="28"/>
        </w:rPr>
        <w:t>Подобный подход согласуется с правовой позицией Европейского</w:t>
      </w:r>
      <w:r w:rsidRPr="00CF5803">
        <w:rPr>
          <w:sz w:val="28"/>
          <w:szCs w:val="28"/>
        </w:rPr>
        <w:t xml:space="preserve"> Суд</w:t>
      </w:r>
      <w:r>
        <w:rPr>
          <w:sz w:val="28"/>
          <w:szCs w:val="28"/>
        </w:rPr>
        <w:t>а</w:t>
      </w:r>
      <w:r w:rsidR="00714259">
        <w:rPr>
          <w:sz w:val="28"/>
          <w:szCs w:val="28"/>
        </w:rPr>
        <w:t xml:space="preserve"> </w:t>
      </w:r>
      <w:r w:rsidR="00714259">
        <w:rPr>
          <w:sz w:val="28"/>
          <w:szCs w:val="28"/>
        </w:rPr>
        <w:lastRenderedPageBreak/>
        <w:t>по правам человека, который</w:t>
      </w:r>
      <w:r w:rsidR="00714259" w:rsidRPr="00CF5803">
        <w:rPr>
          <w:sz w:val="28"/>
          <w:szCs w:val="28"/>
        </w:rPr>
        <w:t xml:space="preserve"> </w:t>
      </w:r>
      <w:r w:rsidRPr="00CF5803">
        <w:rPr>
          <w:sz w:val="28"/>
          <w:szCs w:val="28"/>
        </w:rPr>
        <w:t>в своих решениях</w:t>
      </w:r>
      <w:r w:rsidR="00714259">
        <w:rPr>
          <w:sz w:val="28"/>
          <w:szCs w:val="28"/>
        </w:rPr>
        <w:t xml:space="preserve"> отмечал</w:t>
      </w:r>
      <w:r w:rsidRPr="00CF5803">
        <w:rPr>
          <w:sz w:val="28"/>
          <w:szCs w:val="28"/>
        </w:rPr>
        <w:t>, что закон должен отвечать установленному Конвенцией о защите прав человека и основных свобод стандарту, требующему, чтобы все законы были сформулированы с достаточной четкостью и позволяли лицу предвидеть, прибегая в случае необходимости к юридической помощи, с какими последствиями могут быть связаны те или иные его</w:t>
      </w:r>
      <w:proofErr w:type="gramEnd"/>
      <w:r w:rsidRPr="00CF5803">
        <w:rPr>
          <w:sz w:val="28"/>
          <w:szCs w:val="28"/>
        </w:rPr>
        <w:t xml:space="preserve"> действия (постановлен</w:t>
      </w:r>
      <w:r>
        <w:rPr>
          <w:sz w:val="28"/>
          <w:szCs w:val="28"/>
        </w:rPr>
        <w:t>ия от 24 мая 2007 года по делу «</w:t>
      </w:r>
      <w:r w:rsidRPr="00CF5803">
        <w:rPr>
          <w:sz w:val="28"/>
          <w:szCs w:val="28"/>
        </w:rPr>
        <w:t>Игнатов (</w:t>
      </w:r>
      <w:proofErr w:type="spellStart"/>
      <w:r w:rsidRPr="00CF5803">
        <w:rPr>
          <w:sz w:val="28"/>
          <w:szCs w:val="28"/>
        </w:rPr>
        <w:t>Ignat</w:t>
      </w:r>
      <w:r>
        <w:rPr>
          <w:sz w:val="28"/>
          <w:szCs w:val="28"/>
        </w:rPr>
        <w:t>ov</w:t>
      </w:r>
      <w:proofErr w:type="spellEnd"/>
      <w:r>
        <w:rPr>
          <w:sz w:val="28"/>
          <w:szCs w:val="28"/>
        </w:rPr>
        <w:t>) против Российской Федерации»; от 24 мая 2007 года по делу «</w:t>
      </w:r>
      <w:r w:rsidRPr="00CF5803">
        <w:rPr>
          <w:sz w:val="28"/>
          <w:szCs w:val="28"/>
        </w:rPr>
        <w:t>Владимир Соловьев (</w:t>
      </w:r>
      <w:proofErr w:type="spellStart"/>
      <w:r w:rsidRPr="00CF5803">
        <w:rPr>
          <w:sz w:val="28"/>
          <w:szCs w:val="28"/>
        </w:rPr>
        <w:t>Vladimir</w:t>
      </w:r>
      <w:proofErr w:type="spellEnd"/>
      <w:r w:rsidRPr="00CF5803">
        <w:rPr>
          <w:sz w:val="28"/>
          <w:szCs w:val="28"/>
        </w:rPr>
        <w:t xml:space="preserve"> </w:t>
      </w:r>
      <w:proofErr w:type="spellStart"/>
      <w:r w:rsidRPr="00CF5803">
        <w:rPr>
          <w:sz w:val="28"/>
          <w:szCs w:val="28"/>
        </w:rPr>
        <w:t>Solovy</w:t>
      </w:r>
      <w:r>
        <w:rPr>
          <w:sz w:val="28"/>
          <w:szCs w:val="28"/>
        </w:rPr>
        <w:t>ev</w:t>
      </w:r>
      <w:proofErr w:type="spellEnd"/>
      <w:r>
        <w:rPr>
          <w:sz w:val="28"/>
          <w:szCs w:val="28"/>
        </w:rPr>
        <w:t>) против Российской Федерации»</w:t>
      </w:r>
      <w:r w:rsidRPr="00CF5803">
        <w:rPr>
          <w:sz w:val="28"/>
          <w:szCs w:val="28"/>
        </w:rPr>
        <w:t>).</w:t>
      </w:r>
    </w:p>
    <w:p w:rsidR="001B24FC" w:rsidRPr="001B24FC" w:rsidRDefault="001B24FC" w:rsidP="001B24FC">
      <w:pPr>
        <w:autoSpaceDE w:val="0"/>
        <w:autoSpaceDN w:val="0"/>
        <w:adjustRightInd w:val="0"/>
        <w:spacing w:line="360" w:lineRule="auto"/>
        <w:ind w:firstLine="709"/>
        <w:jc w:val="both"/>
        <w:rPr>
          <w:sz w:val="28"/>
          <w:szCs w:val="28"/>
        </w:rPr>
      </w:pPr>
      <w:proofErr w:type="gramStart"/>
      <w:r w:rsidRPr="001B24FC">
        <w:rPr>
          <w:sz w:val="28"/>
          <w:szCs w:val="28"/>
        </w:rPr>
        <w:t xml:space="preserve">На основании изложенного, руководствуясь </w:t>
      </w:r>
      <w:hyperlink r:id="rId33" w:history="1">
        <w:r w:rsidRPr="001B24FC">
          <w:rPr>
            <w:sz w:val="28"/>
            <w:szCs w:val="28"/>
          </w:rPr>
          <w:t>статьей 6</w:t>
        </w:r>
      </w:hyperlink>
      <w:r w:rsidRPr="001B24FC">
        <w:rPr>
          <w:sz w:val="28"/>
          <w:szCs w:val="28"/>
        </w:rPr>
        <w:t xml:space="preserve">, </w:t>
      </w:r>
      <w:hyperlink r:id="rId34" w:history="1">
        <w:r w:rsidRPr="001B24FC">
          <w:rPr>
            <w:sz w:val="28"/>
            <w:szCs w:val="28"/>
          </w:rPr>
          <w:t>частями первой</w:t>
        </w:r>
      </w:hyperlink>
      <w:r w:rsidRPr="001B24FC">
        <w:rPr>
          <w:sz w:val="28"/>
          <w:szCs w:val="28"/>
        </w:rPr>
        <w:t xml:space="preserve"> и </w:t>
      </w:r>
      <w:hyperlink r:id="rId35" w:history="1">
        <w:r w:rsidRPr="001B24FC">
          <w:rPr>
            <w:sz w:val="28"/>
            <w:szCs w:val="28"/>
          </w:rPr>
          <w:t>второй статьи 66</w:t>
        </w:r>
      </w:hyperlink>
      <w:r w:rsidRPr="001B24FC">
        <w:rPr>
          <w:sz w:val="28"/>
          <w:szCs w:val="28"/>
        </w:rPr>
        <w:t xml:space="preserve">, </w:t>
      </w:r>
      <w:hyperlink r:id="rId36" w:history="1">
        <w:r w:rsidRPr="001B24FC">
          <w:rPr>
            <w:sz w:val="28"/>
            <w:szCs w:val="28"/>
          </w:rPr>
          <w:t>частями первой</w:t>
        </w:r>
      </w:hyperlink>
      <w:r w:rsidRPr="001B24FC">
        <w:rPr>
          <w:sz w:val="28"/>
          <w:szCs w:val="28"/>
        </w:rPr>
        <w:t xml:space="preserve">, </w:t>
      </w:r>
      <w:hyperlink r:id="rId37" w:history="1">
        <w:r w:rsidRPr="001B24FC">
          <w:rPr>
            <w:sz w:val="28"/>
            <w:szCs w:val="28"/>
          </w:rPr>
          <w:t>второй</w:t>
        </w:r>
      </w:hyperlink>
      <w:r w:rsidRPr="001B24FC">
        <w:rPr>
          <w:sz w:val="28"/>
          <w:szCs w:val="28"/>
        </w:rPr>
        <w:t xml:space="preserve"> и </w:t>
      </w:r>
      <w:hyperlink r:id="rId38" w:history="1">
        <w:r w:rsidRPr="001B24FC">
          <w:rPr>
            <w:sz w:val="28"/>
            <w:szCs w:val="28"/>
          </w:rPr>
          <w:t>шестой статьи 67</w:t>
        </w:r>
      </w:hyperlink>
      <w:r w:rsidRPr="001B24FC">
        <w:rPr>
          <w:sz w:val="28"/>
          <w:szCs w:val="28"/>
        </w:rPr>
        <w:t xml:space="preserve">, </w:t>
      </w:r>
      <w:hyperlink r:id="rId39" w:history="1">
        <w:r w:rsidRPr="001B24FC">
          <w:rPr>
            <w:sz w:val="28"/>
            <w:szCs w:val="28"/>
          </w:rPr>
          <w:t>статьями 68</w:t>
        </w:r>
      </w:hyperlink>
      <w:r w:rsidRPr="001B24FC">
        <w:rPr>
          <w:sz w:val="28"/>
          <w:szCs w:val="28"/>
        </w:rPr>
        <w:t xml:space="preserve">, </w:t>
      </w:r>
      <w:hyperlink r:id="rId40" w:history="1">
        <w:r w:rsidRPr="001B24FC">
          <w:rPr>
            <w:sz w:val="28"/>
            <w:szCs w:val="28"/>
          </w:rPr>
          <w:t>69</w:t>
        </w:r>
      </w:hyperlink>
      <w:r w:rsidRPr="001B24FC">
        <w:rPr>
          <w:sz w:val="28"/>
          <w:szCs w:val="28"/>
        </w:rPr>
        <w:t xml:space="preserve">, </w:t>
      </w:r>
      <w:hyperlink r:id="rId41" w:history="1">
        <w:r w:rsidRPr="001B24FC">
          <w:rPr>
            <w:sz w:val="28"/>
            <w:szCs w:val="28"/>
          </w:rPr>
          <w:t>71</w:t>
        </w:r>
      </w:hyperlink>
      <w:r w:rsidRPr="001B24FC">
        <w:rPr>
          <w:sz w:val="28"/>
          <w:szCs w:val="28"/>
        </w:rPr>
        <w:t xml:space="preserve"> и </w:t>
      </w:r>
      <w:hyperlink r:id="rId42" w:history="1">
        <w:r w:rsidRPr="001B24FC">
          <w:rPr>
            <w:sz w:val="28"/>
            <w:szCs w:val="28"/>
          </w:rPr>
          <w:t>73</w:t>
        </w:r>
      </w:hyperlink>
      <w:r w:rsidRPr="001B24FC">
        <w:rPr>
          <w:sz w:val="28"/>
          <w:szCs w:val="28"/>
        </w:rPr>
        <w:t xml:space="preserve">, </w:t>
      </w:r>
      <w:hyperlink r:id="rId43" w:history="1">
        <w:r w:rsidRPr="001B24FC">
          <w:rPr>
            <w:sz w:val="28"/>
            <w:szCs w:val="28"/>
          </w:rPr>
          <w:t>пунктом 1 части первой статьи 104</w:t>
        </w:r>
      </w:hyperlink>
      <w:r w:rsidRPr="001B24FC">
        <w:rPr>
          <w:sz w:val="28"/>
          <w:szCs w:val="28"/>
        </w:rPr>
        <w:t xml:space="preserve"> Закона Республики Татарстан «О Конституционном суде Республики Татарстан», Конституционный суд Республики Татарстан</w:t>
      </w:r>
      <w:proofErr w:type="gramEnd"/>
    </w:p>
    <w:p w:rsidR="00EA1CA6" w:rsidRDefault="00EA1CA6" w:rsidP="00EA1CA6">
      <w:pPr>
        <w:widowControl w:val="0"/>
        <w:spacing w:line="346" w:lineRule="auto"/>
        <w:ind w:firstLine="709"/>
        <w:jc w:val="center"/>
        <w:rPr>
          <w:b/>
          <w:sz w:val="28"/>
          <w:szCs w:val="28"/>
        </w:rPr>
      </w:pPr>
      <w:r w:rsidRPr="00E239A5">
        <w:rPr>
          <w:b/>
          <w:sz w:val="28"/>
          <w:szCs w:val="28"/>
        </w:rPr>
        <w:t>постановил:</w:t>
      </w:r>
    </w:p>
    <w:p w:rsidR="00EA1CA6" w:rsidRDefault="00EA1CA6" w:rsidP="00D0138F">
      <w:pPr>
        <w:pStyle w:val="ConsPlusNormal"/>
        <w:spacing w:line="360" w:lineRule="auto"/>
        <w:ind w:firstLine="709"/>
        <w:jc w:val="both"/>
      </w:pPr>
      <w:r w:rsidRPr="00E239A5">
        <w:t xml:space="preserve">1. </w:t>
      </w:r>
      <w:proofErr w:type="gramStart"/>
      <w:r w:rsidRPr="00E239A5">
        <w:t>Признать</w:t>
      </w:r>
      <w:r>
        <w:t xml:space="preserve"> </w:t>
      </w:r>
      <w:r w:rsidR="00D0138F">
        <w:t>пункт 1 постановления Кабинета Министров Республики Татарстан от 9 февраля 2018 года № 67 «О единовременной выплате женщинам, постоянно проживающим в сельской местности, поселках городского типа, при рождении ребенка», а также абзац первый пункта 1, абзац первый пункта 6 и абзац шестой пункта 7 Положения о порядке предоставления единовременной выплаты женщинам, постоянно проживающим в сельской местности, поселках городского типа, при</w:t>
      </w:r>
      <w:proofErr w:type="gramEnd"/>
      <w:r w:rsidR="00D0138F">
        <w:t xml:space="preserve"> рождении ребенка, утвержденного данным постановлением</w:t>
      </w:r>
      <w:r w:rsidRPr="00E239A5">
        <w:rPr>
          <w:bCs/>
          <w:spacing w:val="-2"/>
        </w:rPr>
        <w:t>,</w:t>
      </w:r>
      <w:r w:rsidRPr="00E239A5">
        <w:t xml:space="preserve"> </w:t>
      </w:r>
      <w:proofErr w:type="gramStart"/>
      <w:r w:rsidRPr="00E239A5">
        <w:t>соответствующим</w:t>
      </w:r>
      <w:r w:rsidR="00D0138F">
        <w:t>и</w:t>
      </w:r>
      <w:proofErr w:type="gramEnd"/>
      <w:r w:rsidRPr="00E239A5">
        <w:t xml:space="preserve"> Конституции Республики Татарстан. </w:t>
      </w:r>
    </w:p>
    <w:p w:rsidR="00EA1CA6" w:rsidRPr="00E239A5" w:rsidRDefault="00EA1CA6" w:rsidP="00EA1CA6">
      <w:pPr>
        <w:pStyle w:val="ConsPlusNormal"/>
        <w:spacing w:line="360" w:lineRule="auto"/>
        <w:ind w:firstLine="709"/>
        <w:jc w:val="both"/>
        <w:rPr>
          <w:lang w:eastAsia="ru-RU"/>
        </w:rPr>
      </w:pPr>
      <w:r w:rsidRPr="00E239A5">
        <w:t>2.</w:t>
      </w:r>
      <w:r w:rsidRPr="00E239A5">
        <w:rPr>
          <w:lang w:eastAsia="ru-RU"/>
        </w:rPr>
        <w:t xml:space="preserve"> </w:t>
      </w:r>
      <w:r w:rsidRPr="00E239A5">
        <w:t>Настоящее Постановление окончательно, не подлежит обжалованию, вступает в силу немедленно после его провозглашения, действует непосредственно и не требует подтверждения другими органами и должностными лицами.</w:t>
      </w:r>
    </w:p>
    <w:p w:rsidR="00EA1CA6" w:rsidRPr="00E239A5" w:rsidRDefault="00EA1CA6" w:rsidP="008B6C44">
      <w:pPr>
        <w:widowControl w:val="0"/>
        <w:spacing w:line="346" w:lineRule="auto"/>
        <w:ind w:firstLine="709"/>
        <w:jc w:val="both"/>
        <w:rPr>
          <w:spacing w:val="-4"/>
          <w:sz w:val="28"/>
          <w:szCs w:val="28"/>
        </w:rPr>
      </w:pPr>
      <w:r>
        <w:rPr>
          <w:spacing w:val="-4"/>
          <w:sz w:val="28"/>
          <w:szCs w:val="28"/>
        </w:rPr>
        <w:t>3</w:t>
      </w:r>
      <w:r w:rsidRPr="00E239A5">
        <w:rPr>
          <w:spacing w:val="-4"/>
          <w:sz w:val="28"/>
          <w:szCs w:val="28"/>
        </w:rPr>
        <w:t xml:space="preserve">. </w:t>
      </w:r>
      <w:r w:rsidR="00305BCD">
        <w:rPr>
          <w:spacing w:val="-4"/>
          <w:sz w:val="28"/>
          <w:szCs w:val="28"/>
        </w:rPr>
        <w:t>Н</w:t>
      </w:r>
      <w:r w:rsidRPr="00E239A5">
        <w:rPr>
          <w:spacing w:val="-4"/>
          <w:sz w:val="28"/>
          <w:szCs w:val="28"/>
        </w:rPr>
        <w:t>астоящее Постановление подлежит незамедлительному опубликовани</w:t>
      </w:r>
      <w:r w:rsidR="008B6C44">
        <w:rPr>
          <w:spacing w:val="-4"/>
          <w:sz w:val="28"/>
          <w:szCs w:val="28"/>
        </w:rPr>
        <w:t>ю в газетах «</w:t>
      </w:r>
      <w:proofErr w:type="spellStart"/>
      <w:r w:rsidR="008B6C44">
        <w:rPr>
          <w:spacing w:val="-4"/>
          <w:sz w:val="28"/>
          <w:szCs w:val="28"/>
        </w:rPr>
        <w:t>Ватаным</w:t>
      </w:r>
      <w:proofErr w:type="spellEnd"/>
      <w:r w:rsidR="008B6C44">
        <w:rPr>
          <w:spacing w:val="-4"/>
          <w:sz w:val="28"/>
          <w:szCs w:val="28"/>
        </w:rPr>
        <w:t xml:space="preserve"> Татарстан», </w:t>
      </w:r>
      <w:r w:rsidRPr="00E239A5">
        <w:rPr>
          <w:spacing w:val="-4"/>
          <w:sz w:val="28"/>
          <w:szCs w:val="28"/>
        </w:rPr>
        <w:t>«Республика Татарстан»</w:t>
      </w:r>
      <w:r w:rsidR="008B6C44" w:rsidRPr="008B6C44">
        <w:rPr>
          <w:spacing w:val="-4"/>
          <w:sz w:val="28"/>
          <w:szCs w:val="28"/>
        </w:rPr>
        <w:t xml:space="preserve"> </w:t>
      </w:r>
      <w:r w:rsidR="008B6C44">
        <w:rPr>
          <w:spacing w:val="-4"/>
          <w:sz w:val="28"/>
          <w:szCs w:val="28"/>
        </w:rPr>
        <w:t xml:space="preserve">и на </w:t>
      </w:r>
      <w:r w:rsidR="008B6C44">
        <w:rPr>
          <w:spacing w:val="-4"/>
          <w:sz w:val="28"/>
          <w:szCs w:val="28"/>
        </w:rPr>
        <w:lastRenderedPageBreak/>
        <w:t>«</w:t>
      </w:r>
      <w:r w:rsidR="008B6C44" w:rsidRPr="008B6C44">
        <w:rPr>
          <w:spacing w:val="-4"/>
          <w:sz w:val="28"/>
          <w:szCs w:val="28"/>
        </w:rPr>
        <w:t xml:space="preserve">Официальном портале правовой </w:t>
      </w:r>
      <w:r w:rsidR="008B6C44">
        <w:rPr>
          <w:spacing w:val="-4"/>
          <w:sz w:val="28"/>
          <w:szCs w:val="28"/>
        </w:rPr>
        <w:t>информации Республики Татарстан»</w:t>
      </w:r>
      <w:r w:rsidR="008B6C44" w:rsidRPr="008B6C44">
        <w:rPr>
          <w:spacing w:val="-4"/>
          <w:sz w:val="28"/>
          <w:szCs w:val="28"/>
        </w:rPr>
        <w:t xml:space="preserve"> (PRAVO.TATARSTAN.RU)</w:t>
      </w:r>
      <w:r w:rsidRPr="00E239A5">
        <w:rPr>
          <w:spacing w:val="-4"/>
          <w:sz w:val="28"/>
          <w:szCs w:val="28"/>
        </w:rPr>
        <w:t>. Постановление должно быть опубликовано также в «Вестнике Конституционного суда Республики Татарстан».</w:t>
      </w:r>
    </w:p>
    <w:p w:rsidR="00D37E44" w:rsidRPr="009A771E" w:rsidRDefault="00D37E44" w:rsidP="00D37E44">
      <w:pPr>
        <w:widowControl w:val="0"/>
        <w:tabs>
          <w:tab w:val="left" w:pos="6379"/>
          <w:tab w:val="left" w:pos="6960"/>
        </w:tabs>
        <w:ind w:firstLine="709"/>
        <w:jc w:val="both"/>
        <w:rPr>
          <w:b/>
          <w:bCs/>
          <w:sz w:val="28"/>
          <w:szCs w:val="28"/>
        </w:rPr>
      </w:pPr>
      <w:r>
        <w:rPr>
          <w:b/>
          <w:bCs/>
          <w:sz w:val="28"/>
          <w:szCs w:val="28"/>
        </w:rPr>
        <w:t>№ 82</w:t>
      </w:r>
      <w:r w:rsidRPr="009A771E">
        <w:rPr>
          <w:b/>
          <w:bCs/>
          <w:sz w:val="28"/>
          <w:szCs w:val="28"/>
        </w:rPr>
        <w:t>-П</w:t>
      </w:r>
      <w:r w:rsidRPr="009A771E">
        <w:rPr>
          <w:b/>
          <w:bCs/>
          <w:sz w:val="28"/>
          <w:szCs w:val="28"/>
        </w:rPr>
        <w:tab/>
        <w:t>Конституционный суд</w:t>
      </w:r>
    </w:p>
    <w:p w:rsidR="00D37E44" w:rsidRPr="009A771E" w:rsidRDefault="00D37E44" w:rsidP="00D37E44">
      <w:pPr>
        <w:widowControl w:val="0"/>
        <w:tabs>
          <w:tab w:val="left" w:pos="6379"/>
          <w:tab w:val="left" w:pos="6960"/>
        </w:tabs>
        <w:ind w:firstLine="709"/>
        <w:rPr>
          <w:b/>
          <w:bCs/>
          <w:sz w:val="28"/>
          <w:szCs w:val="28"/>
        </w:rPr>
      </w:pPr>
      <w:r w:rsidRPr="009A771E">
        <w:rPr>
          <w:b/>
          <w:bCs/>
          <w:sz w:val="28"/>
          <w:szCs w:val="28"/>
        </w:rPr>
        <w:tab/>
        <w:t>Республики Татарстан</w:t>
      </w:r>
    </w:p>
    <w:sectPr w:rsidR="00D37E44" w:rsidRPr="009A771E" w:rsidSect="00044669">
      <w:headerReference w:type="default" r:id="rId44"/>
      <w:pgSz w:w="11906" w:h="16838"/>
      <w:pgMar w:top="1135"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B5C" w:rsidRDefault="003C2B5C" w:rsidP="003A673D">
      <w:r>
        <w:separator/>
      </w:r>
    </w:p>
  </w:endnote>
  <w:endnote w:type="continuationSeparator" w:id="0">
    <w:p w:rsidR="003C2B5C" w:rsidRDefault="003C2B5C" w:rsidP="003A6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B5C" w:rsidRDefault="003C2B5C" w:rsidP="003A673D">
      <w:r>
        <w:separator/>
      </w:r>
    </w:p>
  </w:footnote>
  <w:footnote w:type="continuationSeparator" w:id="0">
    <w:p w:rsidR="003C2B5C" w:rsidRDefault="003C2B5C" w:rsidP="003A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B5C" w:rsidRDefault="007E488A" w:rsidP="00A77067">
    <w:pPr>
      <w:pStyle w:val="a6"/>
      <w:jc w:val="center"/>
    </w:pPr>
    <w:fldSimple w:instr="PAGE   \* MERGEFORMAT">
      <w:r w:rsidR="001050AD">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4B8D"/>
    <w:multiLevelType w:val="hybridMultilevel"/>
    <w:tmpl w:val="8C3AFDDA"/>
    <w:lvl w:ilvl="0" w:tplc="E5A2070A">
      <w:start w:val="1"/>
      <w:numFmt w:val="decimal"/>
      <w:lvlText w:val="%1."/>
      <w:lvlJc w:val="left"/>
      <w:pPr>
        <w:ind w:left="1897" w:hanging="118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EB0136"/>
    <w:multiLevelType w:val="hybridMultilevel"/>
    <w:tmpl w:val="20F0EF0C"/>
    <w:lvl w:ilvl="0" w:tplc="447842E4">
      <w:start w:val="1"/>
      <w:numFmt w:val="decimal"/>
      <w:lvlText w:val="%1."/>
      <w:lvlJc w:val="left"/>
      <w:pPr>
        <w:ind w:left="1069" w:hanging="360"/>
      </w:pPr>
      <w:rPr>
        <w:rFonts w:eastAsia="Times New Roman" w:cs="Times New Roman" w:hint="default"/>
        <w:i w:val="0"/>
        <w:strike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F226F47"/>
    <w:multiLevelType w:val="hybridMultilevel"/>
    <w:tmpl w:val="0720B3DA"/>
    <w:lvl w:ilvl="0" w:tplc="48C41628">
      <w:start w:val="1"/>
      <w:numFmt w:val="decimal"/>
      <w:lvlText w:val="%1."/>
      <w:lvlJc w:val="left"/>
      <w:pPr>
        <w:ind w:left="1070"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C00581B"/>
    <w:multiLevelType w:val="hybridMultilevel"/>
    <w:tmpl w:val="29AC338E"/>
    <w:lvl w:ilvl="0" w:tplc="4828BAAE">
      <w:start w:val="1"/>
      <w:numFmt w:val="decimal"/>
      <w:lvlText w:val="%1."/>
      <w:lvlJc w:val="left"/>
      <w:pPr>
        <w:ind w:left="1404" w:hanging="864"/>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5CDB7AB0"/>
    <w:multiLevelType w:val="hybridMultilevel"/>
    <w:tmpl w:val="221E5D3E"/>
    <w:lvl w:ilvl="0" w:tplc="1284C8DC">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6351649E"/>
    <w:multiLevelType w:val="hybridMultilevel"/>
    <w:tmpl w:val="7C820656"/>
    <w:lvl w:ilvl="0" w:tplc="5ACCA07C">
      <w:start w:val="1"/>
      <w:numFmt w:val="decimal"/>
      <w:lvlText w:val="%1."/>
      <w:lvlJc w:val="left"/>
      <w:pPr>
        <w:ind w:left="2514" w:hanging="1380"/>
      </w:pPr>
      <w:rPr>
        <w:rFonts w:ascii="Times New Roman" w:eastAsia="Times New Roman" w:hAnsi="Times New Roman" w:cs="Times New Roman"/>
        <w:b w:val="0"/>
        <w:i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0287840"/>
    <w:multiLevelType w:val="hybridMultilevel"/>
    <w:tmpl w:val="EAC4DDB4"/>
    <w:lvl w:ilvl="0" w:tplc="A11644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hyphenationZone w:val="357"/>
  <w:doNotHyphenateCaps/>
  <w:characterSpacingControl w:val="doNotCompress"/>
  <w:footnotePr>
    <w:footnote w:id="-1"/>
    <w:footnote w:id="0"/>
  </w:footnotePr>
  <w:endnotePr>
    <w:endnote w:id="-1"/>
    <w:endnote w:id="0"/>
  </w:endnotePr>
  <w:compat/>
  <w:rsids>
    <w:rsidRoot w:val="00FA79F9"/>
    <w:rsid w:val="000005BE"/>
    <w:rsid w:val="00002480"/>
    <w:rsid w:val="0000253F"/>
    <w:rsid w:val="00003BA9"/>
    <w:rsid w:val="00005692"/>
    <w:rsid w:val="00006579"/>
    <w:rsid w:val="00013460"/>
    <w:rsid w:val="00014944"/>
    <w:rsid w:val="00015D2A"/>
    <w:rsid w:val="00016EC6"/>
    <w:rsid w:val="00017725"/>
    <w:rsid w:val="0001782A"/>
    <w:rsid w:val="00021256"/>
    <w:rsid w:val="00022D6B"/>
    <w:rsid w:val="000249A0"/>
    <w:rsid w:val="00026201"/>
    <w:rsid w:val="000275E3"/>
    <w:rsid w:val="000310F6"/>
    <w:rsid w:val="000316B1"/>
    <w:rsid w:val="00031BA5"/>
    <w:rsid w:val="000329E4"/>
    <w:rsid w:val="000338D1"/>
    <w:rsid w:val="00033952"/>
    <w:rsid w:val="00036854"/>
    <w:rsid w:val="00037967"/>
    <w:rsid w:val="00040196"/>
    <w:rsid w:val="0004046E"/>
    <w:rsid w:val="000412BD"/>
    <w:rsid w:val="000414A9"/>
    <w:rsid w:val="000417A9"/>
    <w:rsid w:val="00041B39"/>
    <w:rsid w:val="00042835"/>
    <w:rsid w:val="00042E29"/>
    <w:rsid w:val="000435C7"/>
    <w:rsid w:val="00044669"/>
    <w:rsid w:val="0004523A"/>
    <w:rsid w:val="00045A75"/>
    <w:rsid w:val="00046489"/>
    <w:rsid w:val="000510D6"/>
    <w:rsid w:val="00052268"/>
    <w:rsid w:val="00053D17"/>
    <w:rsid w:val="00056ECF"/>
    <w:rsid w:val="00060331"/>
    <w:rsid w:val="00061064"/>
    <w:rsid w:val="00062419"/>
    <w:rsid w:val="00063691"/>
    <w:rsid w:val="00063A31"/>
    <w:rsid w:val="00063D98"/>
    <w:rsid w:val="00064889"/>
    <w:rsid w:val="00067079"/>
    <w:rsid w:val="00071623"/>
    <w:rsid w:val="00072207"/>
    <w:rsid w:val="00072405"/>
    <w:rsid w:val="00073905"/>
    <w:rsid w:val="00075B20"/>
    <w:rsid w:val="0008064D"/>
    <w:rsid w:val="0008095A"/>
    <w:rsid w:val="000822F2"/>
    <w:rsid w:val="00091E0C"/>
    <w:rsid w:val="00092224"/>
    <w:rsid w:val="00093817"/>
    <w:rsid w:val="00093F79"/>
    <w:rsid w:val="00094BBE"/>
    <w:rsid w:val="00097061"/>
    <w:rsid w:val="000A2B35"/>
    <w:rsid w:val="000A4FBF"/>
    <w:rsid w:val="000A7B3A"/>
    <w:rsid w:val="000B1DD3"/>
    <w:rsid w:val="000B2284"/>
    <w:rsid w:val="000B23F8"/>
    <w:rsid w:val="000B2AD9"/>
    <w:rsid w:val="000C0CDF"/>
    <w:rsid w:val="000C2130"/>
    <w:rsid w:val="000C4046"/>
    <w:rsid w:val="000D0849"/>
    <w:rsid w:val="000D2837"/>
    <w:rsid w:val="000D4C8A"/>
    <w:rsid w:val="000D5451"/>
    <w:rsid w:val="000D68F1"/>
    <w:rsid w:val="000D7F6D"/>
    <w:rsid w:val="000E0FF7"/>
    <w:rsid w:val="000E29D0"/>
    <w:rsid w:val="000E4086"/>
    <w:rsid w:val="000E4182"/>
    <w:rsid w:val="000E4C55"/>
    <w:rsid w:val="000E5325"/>
    <w:rsid w:val="000E5A43"/>
    <w:rsid w:val="000E68A2"/>
    <w:rsid w:val="000E6C78"/>
    <w:rsid w:val="000E75EC"/>
    <w:rsid w:val="000E7AAF"/>
    <w:rsid w:val="000F16CE"/>
    <w:rsid w:val="000F1ECC"/>
    <w:rsid w:val="000F3C73"/>
    <w:rsid w:val="000F48FE"/>
    <w:rsid w:val="000F5B44"/>
    <w:rsid w:val="000F6262"/>
    <w:rsid w:val="000F73A9"/>
    <w:rsid w:val="000F75FF"/>
    <w:rsid w:val="000F7A28"/>
    <w:rsid w:val="00100E44"/>
    <w:rsid w:val="00100E5A"/>
    <w:rsid w:val="00101715"/>
    <w:rsid w:val="00102695"/>
    <w:rsid w:val="00103D14"/>
    <w:rsid w:val="00103D6F"/>
    <w:rsid w:val="001050AD"/>
    <w:rsid w:val="001052D3"/>
    <w:rsid w:val="00106424"/>
    <w:rsid w:val="00106D95"/>
    <w:rsid w:val="00106F24"/>
    <w:rsid w:val="001070F1"/>
    <w:rsid w:val="00107C83"/>
    <w:rsid w:val="00112351"/>
    <w:rsid w:val="00113788"/>
    <w:rsid w:val="001144F5"/>
    <w:rsid w:val="00116C2E"/>
    <w:rsid w:val="001178D4"/>
    <w:rsid w:val="00120A64"/>
    <w:rsid w:val="00122E2E"/>
    <w:rsid w:val="001233E6"/>
    <w:rsid w:val="001239D5"/>
    <w:rsid w:val="00124F0C"/>
    <w:rsid w:val="001251FE"/>
    <w:rsid w:val="0012799A"/>
    <w:rsid w:val="00131036"/>
    <w:rsid w:val="00132CD1"/>
    <w:rsid w:val="00132DC3"/>
    <w:rsid w:val="00132E7B"/>
    <w:rsid w:val="001362F8"/>
    <w:rsid w:val="0013694A"/>
    <w:rsid w:val="00136D4B"/>
    <w:rsid w:val="00141E8E"/>
    <w:rsid w:val="00142A24"/>
    <w:rsid w:val="00143584"/>
    <w:rsid w:val="00145713"/>
    <w:rsid w:val="00146D5A"/>
    <w:rsid w:val="0015135D"/>
    <w:rsid w:val="00154AB9"/>
    <w:rsid w:val="00156F75"/>
    <w:rsid w:val="00161639"/>
    <w:rsid w:val="00162394"/>
    <w:rsid w:val="001626F1"/>
    <w:rsid w:val="00167321"/>
    <w:rsid w:val="00170E9C"/>
    <w:rsid w:val="001720CC"/>
    <w:rsid w:val="00172FAF"/>
    <w:rsid w:val="00175826"/>
    <w:rsid w:val="0017625A"/>
    <w:rsid w:val="001774FB"/>
    <w:rsid w:val="00180268"/>
    <w:rsid w:val="001822D6"/>
    <w:rsid w:val="00182B2C"/>
    <w:rsid w:val="00182C98"/>
    <w:rsid w:val="0018313F"/>
    <w:rsid w:val="001859FF"/>
    <w:rsid w:val="001867B7"/>
    <w:rsid w:val="00190284"/>
    <w:rsid w:val="001903EA"/>
    <w:rsid w:val="00191E40"/>
    <w:rsid w:val="00196C74"/>
    <w:rsid w:val="001A018F"/>
    <w:rsid w:val="001A1DA8"/>
    <w:rsid w:val="001A2B69"/>
    <w:rsid w:val="001A354E"/>
    <w:rsid w:val="001A3BBA"/>
    <w:rsid w:val="001A636E"/>
    <w:rsid w:val="001B0E90"/>
    <w:rsid w:val="001B24FC"/>
    <w:rsid w:val="001B4351"/>
    <w:rsid w:val="001B4823"/>
    <w:rsid w:val="001B4F81"/>
    <w:rsid w:val="001B6A03"/>
    <w:rsid w:val="001B6ADA"/>
    <w:rsid w:val="001B7EF2"/>
    <w:rsid w:val="001C0A67"/>
    <w:rsid w:val="001C0F0B"/>
    <w:rsid w:val="001C10D1"/>
    <w:rsid w:val="001C16CB"/>
    <w:rsid w:val="001C2B25"/>
    <w:rsid w:val="001C42DE"/>
    <w:rsid w:val="001D0725"/>
    <w:rsid w:val="001D19B6"/>
    <w:rsid w:val="001D1E76"/>
    <w:rsid w:val="001D27FF"/>
    <w:rsid w:val="001D45E1"/>
    <w:rsid w:val="001D56AB"/>
    <w:rsid w:val="001D5E59"/>
    <w:rsid w:val="001D6E9C"/>
    <w:rsid w:val="001E0073"/>
    <w:rsid w:val="001E117B"/>
    <w:rsid w:val="001E1C44"/>
    <w:rsid w:val="001E2D76"/>
    <w:rsid w:val="001E5F13"/>
    <w:rsid w:val="001E6890"/>
    <w:rsid w:val="001E6AE9"/>
    <w:rsid w:val="001E789D"/>
    <w:rsid w:val="001F05F2"/>
    <w:rsid w:val="001F0851"/>
    <w:rsid w:val="001F117C"/>
    <w:rsid w:val="001F1935"/>
    <w:rsid w:val="001F480E"/>
    <w:rsid w:val="001F59A8"/>
    <w:rsid w:val="001F67C4"/>
    <w:rsid w:val="001F7838"/>
    <w:rsid w:val="001F7B0E"/>
    <w:rsid w:val="002002E5"/>
    <w:rsid w:val="002008BA"/>
    <w:rsid w:val="00201F22"/>
    <w:rsid w:val="00205B63"/>
    <w:rsid w:val="0020636F"/>
    <w:rsid w:val="0021019C"/>
    <w:rsid w:val="002119F0"/>
    <w:rsid w:val="0021268F"/>
    <w:rsid w:val="00212FFB"/>
    <w:rsid w:val="00215F4E"/>
    <w:rsid w:val="00216461"/>
    <w:rsid w:val="00217356"/>
    <w:rsid w:val="0021776F"/>
    <w:rsid w:val="002206F5"/>
    <w:rsid w:val="002220A0"/>
    <w:rsid w:val="0022334A"/>
    <w:rsid w:val="00223657"/>
    <w:rsid w:val="00226A07"/>
    <w:rsid w:val="00226B4A"/>
    <w:rsid w:val="00226FF3"/>
    <w:rsid w:val="00233AA9"/>
    <w:rsid w:val="00237E82"/>
    <w:rsid w:val="00240C74"/>
    <w:rsid w:val="00240E3D"/>
    <w:rsid w:val="00241984"/>
    <w:rsid w:val="002459C2"/>
    <w:rsid w:val="0024682B"/>
    <w:rsid w:val="00252387"/>
    <w:rsid w:val="002641D5"/>
    <w:rsid w:val="00273012"/>
    <w:rsid w:val="00274D62"/>
    <w:rsid w:val="0027684D"/>
    <w:rsid w:val="00277804"/>
    <w:rsid w:val="0028107C"/>
    <w:rsid w:val="002834F7"/>
    <w:rsid w:val="002837F2"/>
    <w:rsid w:val="00285811"/>
    <w:rsid w:val="00285968"/>
    <w:rsid w:val="00286B90"/>
    <w:rsid w:val="00286E34"/>
    <w:rsid w:val="00287B26"/>
    <w:rsid w:val="00290F82"/>
    <w:rsid w:val="00291813"/>
    <w:rsid w:val="0029189D"/>
    <w:rsid w:val="002933B5"/>
    <w:rsid w:val="00293795"/>
    <w:rsid w:val="00293E8C"/>
    <w:rsid w:val="002958A1"/>
    <w:rsid w:val="002971AE"/>
    <w:rsid w:val="00297622"/>
    <w:rsid w:val="002A1F4F"/>
    <w:rsid w:val="002A2622"/>
    <w:rsid w:val="002A3FBD"/>
    <w:rsid w:val="002A6E2A"/>
    <w:rsid w:val="002A7789"/>
    <w:rsid w:val="002A7910"/>
    <w:rsid w:val="002B0D3F"/>
    <w:rsid w:val="002B1E0F"/>
    <w:rsid w:val="002B3C09"/>
    <w:rsid w:val="002B3E80"/>
    <w:rsid w:val="002B46EF"/>
    <w:rsid w:val="002B4D0C"/>
    <w:rsid w:val="002B5683"/>
    <w:rsid w:val="002B626F"/>
    <w:rsid w:val="002B7D4B"/>
    <w:rsid w:val="002C0949"/>
    <w:rsid w:val="002C0DDC"/>
    <w:rsid w:val="002C148F"/>
    <w:rsid w:val="002C2875"/>
    <w:rsid w:val="002C28DC"/>
    <w:rsid w:val="002C4E06"/>
    <w:rsid w:val="002C50BE"/>
    <w:rsid w:val="002C5EBA"/>
    <w:rsid w:val="002C6CA2"/>
    <w:rsid w:val="002D0298"/>
    <w:rsid w:val="002D39AD"/>
    <w:rsid w:val="002E0AB3"/>
    <w:rsid w:val="002E0F85"/>
    <w:rsid w:val="002E1603"/>
    <w:rsid w:val="002E330A"/>
    <w:rsid w:val="002E380C"/>
    <w:rsid w:val="002E40EE"/>
    <w:rsid w:val="002E48B6"/>
    <w:rsid w:val="002E4AF4"/>
    <w:rsid w:val="002E5033"/>
    <w:rsid w:val="002E514F"/>
    <w:rsid w:val="002E54A2"/>
    <w:rsid w:val="002F00E8"/>
    <w:rsid w:val="002F4931"/>
    <w:rsid w:val="002F4E78"/>
    <w:rsid w:val="003015E9"/>
    <w:rsid w:val="00302A8E"/>
    <w:rsid w:val="00305BCD"/>
    <w:rsid w:val="0030676D"/>
    <w:rsid w:val="003105B9"/>
    <w:rsid w:val="00310B26"/>
    <w:rsid w:val="00317A3F"/>
    <w:rsid w:val="003205C4"/>
    <w:rsid w:val="003231D8"/>
    <w:rsid w:val="00323255"/>
    <w:rsid w:val="00324312"/>
    <w:rsid w:val="00326019"/>
    <w:rsid w:val="00326642"/>
    <w:rsid w:val="00326ACA"/>
    <w:rsid w:val="0032714B"/>
    <w:rsid w:val="00327871"/>
    <w:rsid w:val="00330460"/>
    <w:rsid w:val="00331933"/>
    <w:rsid w:val="0033269B"/>
    <w:rsid w:val="003335DB"/>
    <w:rsid w:val="00333C77"/>
    <w:rsid w:val="00333D37"/>
    <w:rsid w:val="00334DD6"/>
    <w:rsid w:val="00340EDA"/>
    <w:rsid w:val="00344B77"/>
    <w:rsid w:val="00350234"/>
    <w:rsid w:val="003528B4"/>
    <w:rsid w:val="00352F9D"/>
    <w:rsid w:val="0035411C"/>
    <w:rsid w:val="0035653A"/>
    <w:rsid w:val="003570B2"/>
    <w:rsid w:val="00360449"/>
    <w:rsid w:val="00363722"/>
    <w:rsid w:val="00367C43"/>
    <w:rsid w:val="00371394"/>
    <w:rsid w:val="00375340"/>
    <w:rsid w:val="00376233"/>
    <w:rsid w:val="00380315"/>
    <w:rsid w:val="003809FF"/>
    <w:rsid w:val="00385276"/>
    <w:rsid w:val="00387181"/>
    <w:rsid w:val="00387F86"/>
    <w:rsid w:val="00390AA5"/>
    <w:rsid w:val="003918D9"/>
    <w:rsid w:val="00392D9E"/>
    <w:rsid w:val="00393526"/>
    <w:rsid w:val="00393BB4"/>
    <w:rsid w:val="00397544"/>
    <w:rsid w:val="003A0E62"/>
    <w:rsid w:val="003A0FE1"/>
    <w:rsid w:val="003A2849"/>
    <w:rsid w:val="003A673D"/>
    <w:rsid w:val="003A6A6A"/>
    <w:rsid w:val="003A767B"/>
    <w:rsid w:val="003B2BC4"/>
    <w:rsid w:val="003B4C4C"/>
    <w:rsid w:val="003B68C9"/>
    <w:rsid w:val="003B76D9"/>
    <w:rsid w:val="003C10AB"/>
    <w:rsid w:val="003C2B5C"/>
    <w:rsid w:val="003C2E99"/>
    <w:rsid w:val="003C6DB6"/>
    <w:rsid w:val="003C719A"/>
    <w:rsid w:val="003C7538"/>
    <w:rsid w:val="003D2119"/>
    <w:rsid w:val="003D2EF7"/>
    <w:rsid w:val="003D47BC"/>
    <w:rsid w:val="003D5639"/>
    <w:rsid w:val="003D667E"/>
    <w:rsid w:val="003E0666"/>
    <w:rsid w:val="003E3697"/>
    <w:rsid w:val="003E435D"/>
    <w:rsid w:val="003E7006"/>
    <w:rsid w:val="003E7C6A"/>
    <w:rsid w:val="003F0847"/>
    <w:rsid w:val="003F1605"/>
    <w:rsid w:val="003F1AF8"/>
    <w:rsid w:val="003F4357"/>
    <w:rsid w:val="003F57F8"/>
    <w:rsid w:val="003F76B9"/>
    <w:rsid w:val="00400725"/>
    <w:rsid w:val="004023FB"/>
    <w:rsid w:val="00403D46"/>
    <w:rsid w:val="0040790E"/>
    <w:rsid w:val="00407A91"/>
    <w:rsid w:val="00407BE9"/>
    <w:rsid w:val="00407F7D"/>
    <w:rsid w:val="0041090E"/>
    <w:rsid w:val="004129C6"/>
    <w:rsid w:val="00422C03"/>
    <w:rsid w:val="004237A2"/>
    <w:rsid w:val="00425870"/>
    <w:rsid w:val="0042603B"/>
    <w:rsid w:val="00430C0F"/>
    <w:rsid w:val="004310A0"/>
    <w:rsid w:val="004318E5"/>
    <w:rsid w:val="00432456"/>
    <w:rsid w:val="00433956"/>
    <w:rsid w:val="00434621"/>
    <w:rsid w:val="00434B1E"/>
    <w:rsid w:val="004402A2"/>
    <w:rsid w:val="0044039B"/>
    <w:rsid w:val="00440AAD"/>
    <w:rsid w:val="00440F06"/>
    <w:rsid w:val="00443D49"/>
    <w:rsid w:val="00447A24"/>
    <w:rsid w:val="004508D6"/>
    <w:rsid w:val="004509CF"/>
    <w:rsid w:val="00456067"/>
    <w:rsid w:val="00457340"/>
    <w:rsid w:val="00462DCC"/>
    <w:rsid w:val="004678ED"/>
    <w:rsid w:val="00470A0D"/>
    <w:rsid w:val="00470F85"/>
    <w:rsid w:val="00473BD9"/>
    <w:rsid w:val="00474E56"/>
    <w:rsid w:val="0047788C"/>
    <w:rsid w:val="00480C0F"/>
    <w:rsid w:val="00482423"/>
    <w:rsid w:val="0048593E"/>
    <w:rsid w:val="004873C4"/>
    <w:rsid w:val="004920D9"/>
    <w:rsid w:val="004936BC"/>
    <w:rsid w:val="00496823"/>
    <w:rsid w:val="00497958"/>
    <w:rsid w:val="004A0D07"/>
    <w:rsid w:val="004A2572"/>
    <w:rsid w:val="004A4659"/>
    <w:rsid w:val="004A7D52"/>
    <w:rsid w:val="004A7F1F"/>
    <w:rsid w:val="004B48DE"/>
    <w:rsid w:val="004B4FFC"/>
    <w:rsid w:val="004B6755"/>
    <w:rsid w:val="004B6CBB"/>
    <w:rsid w:val="004B7AA8"/>
    <w:rsid w:val="004C4314"/>
    <w:rsid w:val="004C6364"/>
    <w:rsid w:val="004D0940"/>
    <w:rsid w:val="004D1403"/>
    <w:rsid w:val="004D1CCB"/>
    <w:rsid w:val="004D4413"/>
    <w:rsid w:val="004D4C0C"/>
    <w:rsid w:val="004D5A6D"/>
    <w:rsid w:val="004D5E94"/>
    <w:rsid w:val="004D64E7"/>
    <w:rsid w:val="004D64F9"/>
    <w:rsid w:val="004D6523"/>
    <w:rsid w:val="004E0CA4"/>
    <w:rsid w:val="004E1056"/>
    <w:rsid w:val="004E2480"/>
    <w:rsid w:val="004E471A"/>
    <w:rsid w:val="004E52F2"/>
    <w:rsid w:val="004E7AC9"/>
    <w:rsid w:val="004F08F7"/>
    <w:rsid w:val="004F09B4"/>
    <w:rsid w:val="004F4198"/>
    <w:rsid w:val="004F6D86"/>
    <w:rsid w:val="004F76B2"/>
    <w:rsid w:val="005004EE"/>
    <w:rsid w:val="00500C07"/>
    <w:rsid w:val="00500CC3"/>
    <w:rsid w:val="005020B1"/>
    <w:rsid w:val="005025F6"/>
    <w:rsid w:val="00503BC8"/>
    <w:rsid w:val="00504741"/>
    <w:rsid w:val="00504F7D"/>
    <w:rsid w:val="00505731"/>
    <w:rsid w:val="00511815"/>
    <w:rsid w:val="00512670"/>
    <w:rsid w:val="00512C77"/>
    <w:rsid w:val="00512FE5"/>
    <w:rsid w:val="00517001"/>
    <w:rsid w:val="005202F0"/>
    <w:rsid w:val="00526315"/>
    <w:rsid w:val="00527C12"/>
    <w:rsid w:val="00527C9E"/>
    <w:rsid w:val="005329FF"/>
    <w:rsid w:val="00536E7E"/>
    <w:rsid w:val="005417EF"/>
    <w:rsid w:val="005431BE"/>
    <w:rsid w:val="00543BC7"/>
    <w:rsid w:val="00544D89"/>
    <w:rsid w:val="00546A49"/>
    <w:rsid w:val="005518E5"/>
    <w:rsid w:val="00552300"/>
    <w:rsid w:val="0055327A"/>
    <w:rsid w:val="005544F8"/>
    <w:rsid w:val="00562C9D"/>
    <w:rsid w:val="0056452A"/>
    <w:rsid w:val="00566981"/>
    <w:rsid w:val="00570546"/>
    <w:rsid w:val="00572AE1"/>
    <w:rsid w:val="00574ED5"/>
    <w:rsid w:val="00576533"/>
    <w:rsid w:val="00576932"/>
    <w:rsid w:val="00577D8E"/>
    <w:rsid w:val="00583261"/>
    <w:rsid w:val="00583F55"/>
    <w:rsid w:val="00584C58"/>
    <w:rsid w:val="00585617"/>
    <w:rsid w:val="00586753"/>
    <w:rsid w:val="0059060D"/>
    <w:rsid w:val="00590946"/>
    <w:rsid w:val="00591433"/>
    <w:rsid w:val="0059170C"/>
    <w:rsid w:val="005956CC"/>
    <w:rsid w:val="0059587A"/>
    <w:rsid w:val="00597AD7"/>
    <w:rsid w:val="00597F7A"/>
    <w:rsid w:val="005A0643"/>
    <w:rsid w:val="005A342B"/>
    <w:rsid w:val="005A3A92"/>
    <w:rsid w:val="005A7839"/>
    <w:rsid w:val="005B05E7"/>
    <w:rsid w:val="005B21A9"/>
    <w:rsid w:val="005B4187"/>
    <w:rsid w:val="005C0246"/>
    <w:rsid w:val="005C1042"/>
    <w:rsid w:val="005C1F3D"/>
    <w:rsid w:val="005C2541"/>
    <w:rsid w:val="005C48EA"/>
    <w:rsid w:val="005C5544"/>
    <w:rsid w:val="005D078E"/>
    <w:rsid w:val="005D6CEA"/>
    <w:rsid w:val="005D770F"/>
    <w:rsid w:val="005E160E"/>
    <w:rsid w:val="005E3DFE"/>
    <w:rsid w:val="005E5692"/>
    <w:rsid w:val="005E5F0B"/>
    <w:rsid w:val="005E65EC"/>
    <w:rsid w:val="005E6D48"/>
    <w:rsid w:val="005E731C"/>
    <w:rsid w:val="005F18CF"/>
    <w:rsid w:val="005F279E"/>
    <w:rsid w:val="005F2E81"/>
    <w:rsid w:val="005F32E6"/>
    <w:rsid w:val="005F347E"/>
    <w:rsid w:val="005F4997"/>
    <w:rsid w:val="005F5096"/>
    <w:rsid w:val="005F760A"/>
    <w:rsid w:val="00600F90"/>
    <w:rsid w:val="00603562"/>
    <w:rsid w:val="00605233"/>
    <w:rsid w:val="006064F9"/>
    <w:rsid w:val="00613F81"/>
    <w:rsid w:val="00614AC0"/>
    <w:rsid w:val="006169C8"/>
    <w:rsid w:val="006170F7"/>
    <w:rsid w:val="00620929"/>
    <w:rsid w:val="00620BDC"/>
    <w:rsid w:val="00620F17"/>
    <w:rsid w:val="0062201B"/>
    <w:rsid w:val="00625CCF"/>
    <w:rsid w:val="00626185"/>
    <w:rsid w:val="006261F3"/>
    <w:rsid w:val="00630E85"/>
    <w:rsid w:val="00632809"/>
    <w:rsid w:val="006331A0"/>
    <w:rsid w:val="0063580B"/>
    <w:rsid w:val="006372DD"/>
    <w:rsid w:val="00640B86"/>
    <w:rsid w:val="00641196"/>
    <w:rsid w:val="0064159E"/>
    <w:rsid w:val="006415EB"/>
    <w:rsid w:val="00643885"/>
    <w:rsid w:val="00646937"/>
    <w:rsid w:val="00647D27"/>
    <w:rsid w:val="00652133"/>
    <w:rsid w:val="006538ED"/>
    <w:rsid w:val="0065727F"/>
    <w:rsid w:val="006578DA"/>
    <w:rsid w:val="00660112"/>
    <w:rsid w:val="00660244"/>
    <w:rsid w:val="00662C83"/>
    <w:rsid w:val="00663F47"/>
    <w:rsid w:val="006642BE"/>
    <w:rsid w:val="00666895"/>
    <w:rsid w:val="006670FD"/>
    <w:rsid w:val="006706DB"/>
    <w:rsid w:val="006708DE"/>
    <w:rsid w:val="006723A0"/>
    <w:rsid w:val="0067255C"/>
    <w:rsid w:val="006771BA"/>
    <w:rsid w:val="00677638"/>
    <w:rsid w:val="00681EB1"/>
    <w:rsid w:val="00681F40"/>
    <w:rsid w:val="00684B92"/>
    <w:rsid w:val="00684BA4"/>
    <w:rsid w:val="00690DE7"/>
    <w:rsid w:val="00691E93"/>
    <w:rsid w:val="00692DD8"/>
    <w:rsid w:val="00692FFD"/>
    <w:rsid w:val="00696322"/>
    <w:rsid w:val="006966FD"/>
    <w:rsid w:val="006A2451"/>
    <w:rsid w:val="006A466A"/>
    <w:rsid w:val="006A53A1"/>
    <w:rsid w:val="006A5706"/>
    <w:rsid w:val="006A579A"/>
    <w:rsid w:val="006A7E77"/>
    <w:rsid w:val="006B02AC"/>
    <w:rsid w:val="006B198B"/>
    <w:rsid w:val="006B500D"/>
    <w:rsid w:val="006C1AFF"/>
    <w:rsid w:val="006D1692"/>
    <w:rsid w:val="006D1E27"/>
    <w:rsid w:val="006D47D1"/>
    <w:rsid w:val="006D550C"/>
    <w:rsid w:val="006D6189"/>
    <w:rsid w:val="006D618E"/>
    <w:rsid w:val="006D6DBD"/>
    <w:rsid w:val="006D7A76"/>
    <w:rsid w:val="006E140C"/>
    <w:rsid w:val="006E47BE"/>
    <w:rsid w:val="006E7EEA"/>
    <w:rsid w:val="006F076E"/>
    <w:rsid w:val="006F0E28"/>
    <w:rsid w:val="006F10B6"/>
    <w:rsid w:val="006F2859"/>
    <w:rsid w:val="006F3DC8"/>
    <w:rsid w:val="006F7309"/>
    <w:rsid w:val="00701D7B"/>
    <w:rsid w:val="00702C24"/>
    <w:rsid w:val="00704140"/>
    <w:rsid w:val="00704641"/>
    <w:rsid w:val="00704E84"/>
    <w:rsid w:val="00705315"/>
    <w:rsid w:val="00705927"/>
    <w:rsid w:val="00706541"/>
    <w:rsid w:val="0070691D"/>
    <w:rsid w:val="007075EC"/>
    <w:rsid w:val="007113D2"/>
    <w:rsid w:val="00711A44"/>
    <w:rsid w:val="00714259"/>
    <w:rsid w:val="0071535D"/>
    <w:rsid w:val="00716EC7"/>
    <w:rsid w:val="00717130"/>
    <w:rsid w:val="00720267"/>
    <w:rsid w:val="00720ED5"/>
    <w:rsid w:val="00721463"/>
    <w:rsid w:val="00722D35"/>
    <w:rsid w:val="007260F0"/>
    <w:rsid w:val="007268C5"/>
    <w:rsid w:val="00733BB8"/>
    <w:rsid w:val="00734A00"/>
    <w:rsid w:val="00734A8E"/>
    <w:rsid w:val="00735342"/>
    <w:rsid w:val="00737B32"/>
    <w:rsid w:val="00742C7E"/>
    <w:rsid w:val="00744940"/>
    <w:rsid w:val="00744E83"/>
    <w:rsid w:val="00745D1B"/>
    <w:rsid w:val="007533DD"/>
    <w:rsid w:val="00753711"/>
    <w:rsid w:val="00753F26"/>
    <w:rsid w:val="00755AC7"/>
    <w:rsid w:val="007578C6"/>
    <w:rsid w:val="0075798C"/>
    <w:rsid w:val="00760CF0"/>
    <w:rsid w:val="007628DC"/>
    <w:rsid w:val="00764095"/>
    <w:rsid w:val="007640CA"/>
    <w:rsid w:val="0076442E"/>
    <w:rsid w:val="00764E6D"/>
    <w:rsid w:val="00764F42"/>
    <w:rsid w:val="007675E2"/>
    <w:rsid w:val="00767E17"/>
    <w:rsid w:val="00770E48"/>
    <w:rsid w:val="0077446B"/>
    <w:rsid w:val="00774734"/>
    <w:rsid w:val="0077733A"/>
    <w:rsid w:val="007810FA"/>
    <w:rsid w:val="00783811"/>
    <w:rsid w:val="00783BB4"/>
    <w:rsid w:val="00783F73"/>
    <w:rsid w:val="0078762A"/>
    <w:rsid w:val="0079226A"/>
    <w:rsid w:val="007952BD"/>
    <w:rsid w:val="007960CB"/>
    <w:rsid w:val="00796988"/>
    <w:rsid w:val="007A0054"/>
    <w:rsid w:val="007A0597"/>
    <w:rsid w:val="007A0D9E"/>
    <w:rsid w:val="007A2A33"/>
    <w:rsid w:val="007A2E7C"/>
    <w:rsid w:val="007A379D"/>
    <w:rsid w:val="007A37B3"/>
    <w:rsid w:val="007A3A68"/>
    <w:rsid w:val="007A3B39"/>
    <w:rsid w:val="007A4D54"/>
    <w:rsid w:val="007A5642"/>
    <w:rsid w:val="007A588C"/>
    <w:rsid w:val="007A58D8"/>
    <w:rsid w:val="007A5DB7"/>
    <w:rsid w:val="007A706F"/>
    <w:rsid w:val="007B0616"/>
    <w:rsid w:val="007B0C04"/>
    <w:rsid w:val="007B2913"/>
    <w:rsid w:val="007B3FE7"/>
    <w:rsid w:val="007B64F9"/>
    <w:rsid w:val="007C1684"/>
    <w:rsid w:val="007C21FD"/>
    <w:rsid w:val="007C3085"/>
    <w:rsid w:val="007C3678"/>
    <w:rsid w:val="007C58C2"/>
    <w:rsid w:val="007C71ED"/>
    <w:rsid w:val="007D1F4F"/>
    <w:rsid w:val="007D3DF8"/>
    <w:rsid w:val="007D67E4"/>
    <w:rsid w:val="007D7649"/>
    <w:rsid w:val="007E077C"/>
    <w:rsid w:val="007E2276"/>
    <w:rsid w:val="007E488A"/>
    <w:rsid w:val="007E53D9"/>
    <w:rsid w:val="007F273B"/>
    <w:rsid w:val="007F470B"/>
    <w:rsid w:val="007F4F17"/>
    <w:rsid w:val="007F51A1"/>
    <w:rsid w:val="007F526C"/>
    <w:rsid w:val="007F6420"/>
    <w:rsid w:val="007F6CF3"/>
    <w:rsid w:val="007F6F4F"/>
    <w:rsid w:val="00801670"/>
    <w:rsid w:val="0080308E"/>
    <w:rsid w:val="00803A2F"/>
    <w:rsid w:val="00803C47"/>
    <w:rsid w:val="00804130"/>
    <w:rsid w:val="008076D6"/>
    <w:rsid w:val="00807CD5"/>
    <w:rsid w:val="0081373B"/>
    <w:rsid w:val="00813C2B"/>
    <w:rsid w:val="00814628"/>
    <w:rsid w:val="008204A2"/>
    <w:rsid w:val="00824223"/>
    <w:rsid w:val="00824DB3"/>
    <w:rsid w:val="00825C16"/>
    <w:rsid w:val="008278CD"/>
    <w:rsid w:val="008309C5"/>
    <w:rsid w:val="0083134E"/>
    <w:rsid w:val="00831740"/>
    <w:rsid w:val="00834176"/>
    <w:rsid w:val="00835118"/>
    <w:rsid w:val="00836DE2"/>
    <w:rsid w:val="0084064B"/>
    <w:rsid w:val="008421CD"/>
    <w:rsid w:val="0084284F"/>
    <w:rsid w:val="00842BAE"/>
    <w:rsid w:val="00842F27"/>
    <w:rsid w:val="008456D1"/>
    <w:rsid w:val="00850059"/>
    <w:rsid w:val="0085053A"/>
    <w:rsid w:val="008542EE"/>
    <w:rsid w:val="0085483A"/>
    <w:rsid w:val="0085583C"/>
    <w:rsid w:val="00855933"/>
    <w:rsid w:val="0085633D"/>
    <w:rsid w:val="0085697E"/>
    <w:rsid w:val="00856B12"/>
    <w:rsid w:val="00856FED"/>
    <w:rsid w:val="00861145"/>
    <w:rsid w:val="00862ADB"/>
    <w:rsid w:val="008632E8"/>
    <w:rsid w:val="00864DE6"/>
    <w:rsid w:val="00865385"/>
    <w:rsid w:val="008662C7"/>
    <w:rsid w:val="008667F5"/>
    <w:rsid w:val="00870D30"/>
    <w:rsid w:val="00871720"/>
    <w:rsid w:val="008722E8"/>
    <w:rsid w:val="00874B27"/>
    <w:rsid w:val="00876F7C"/>
    <w:rsid w:val="00880318"/>
    <w:rsid w:val="008803E5"/>
    <w:rsid w:val="00880E73"/>
    <w:rsid w:val="0088165F"/>
    <w:rsid w:val="008816E0"/>
    <w:rsid w:val="008823E3"/>
    <w:rsid w:val="0088249B"/>
    <w:rsid w:val="00886169"/>
    <w:rsid w:val="00886640"/>
    <w:rsid w:val="008867D8"/>
    <w:rsid w:val="00886AE9"/>
    <w:rsid w:val="008870B4"/>
    <w:rsid w:val="0088798C"/>
    <w:rsid w:val="0089240A"/>
    <w:rsid w:val="00892626"/>
    <w:rsid w:val="0089272A"/>
    <w:rsid w:val="00892DDB"/>
    <w:rsid w:val="008939B2"/>
    <w:rsid w:val="00895C81"/>
    <w:rsid w:val="008964E9"/>
    <w:rsid w:val="00897723"/>
    <w:rsid w:val="008A0D52"/>
    <w:rsid w:val="008A1791"/>
    <w:rsid w:val="008A1B7B"/>
    <w:rsid w:val="008A44C4"/>
    <w:rsid w:val="008A46A3"/>
    <w:rsid w:val="008A4AD9"/>
    <w:rsid w:val="008A684C"/>
    <w:rsid w:val="008B0B86"/>
    <w:rsid w:val="008B1785"/>
    <w:rsid w:val="008B347A"/>
    <w:rsid w:val="008B36BE"/>
    <w:rsid w:val="008B4634"/>
    <w:rsid w:val="008B6C44"/>
    <w:rsid w:val="008B6E41"/>
    <w:rsid w:val="008C1C1B"/>
    <w:rsid w:val="008C3AE4"/>
    <w:rsid w:val="008C49E7"/>
    <w:rsid w:val="008C5363"/>
    <w:rsid w:val="008D0223"/>
    <w:rsid w:val="008D0D6D"/>
    <w:rsid w:val="008D1E19"/>
    <w:rsid w:val="008D2730"/>
    <w:rsid w:val="008E058E"/>
    <w:rsid w:val="008E169E"/>
    <w:rsid w:val="008E2D3A"/>
    <w:rsid w:val="008E334B"/>
    <w:rsid w:val="008E36E2"/>
    <w:rsid w:val="008E427F"/>
    <w:rsid w:val="008E4BA1"/>
    <w:rsid w:val="008F1C21"/>
    <w:rsid w:val="008F5D29"/>
    <w:rsid w:val="008F6427"/>
    <w:rsid w:val="008F6C21"/>
    <w:rsid w:val="008F77B7"/>
    <w:rsid w:val="00900F1C"/>
    <w:rsid w:val="00900F22"/>
    <w:rsid w:val="009020C0"/>
    <w:rsid w:val="00902F5A"/>
    <w:rsid w:val="00905604"/>
    <w:rsid w:val="0090628F"/>
    <w:rsid w:val="00906754"/>
    <w:rsid w:val="009100B1"/>
    <w:rsid w:val="0091021F"/>
    <w:rsid w:val="00913142"/>
    <w:rsid w:val="0091493F"/>
    <w:rsid w:val="009152F4"/>
    <w:rsid w:val="0092003C"/>
    <w:rsid w:val="00923657"/>
    <w:rsid w:val="00926ADA"/>
    <w:rsid w:val="00926FAC"/>
    <w:rsid w:val="009277DD"/>
    <w:rsid w:val="00931368"/>
    <w:rsid w:val="00933CB1"/>
    <w:rsid w:val="00942A76"/>
    <w:rsid w:val="00942EDE"/>
    <w:rsid w:val="00943961"/>
    <w:rsid w:val="00944309"/>
    <w:rsid w:val="0094492D"/>
    <w:rsid w:val="009453BA"/>
    <w:rsid w:val="009459B4"/>
    <w:rsid w:val="00945BC0"/>
    <w:rsid w:val="00945CE4"/>
    <w:rsid w:val="00953354"/>
    <w:rsid w:val="00953658"/>
    <w:rsid w:val="00953B53"/>
    <w:rsid w:val="00960471"/>
    <w:rsid w:val="00961801"/>
    <w:rsid w:val="00961878"/>
    <w:rsid w:val="00961C4F"/>
    <w:rsid w:val="00961E68"/>
    <w:rsid w:val="00962000"/>
    <w:rsid w:val="00966198"/>
    <w:rsid w:val="009718BD"/>
    <w:rsid w:val="009723E8"/>
    <w:rsid w:val="009735A3"/>
    <w:rsid w:val="00980E3E"/>
    <w:rsid w:val="00981826"/>
    <w:rsid w:val="009820E5"/>
    <w:rsid w:val="00982795"/>
    <w:rsid w:val="009829FA"/>
    <w:rsid w:val="0098407F"/>
    <w:rsid w:val="00986CA6"/>
    <w:rsid w:val="00990F0B"/>
    <w:rsid w:val="00990F37"/>
    <w:rsid w:val="009915AB"/>
    <w:rsid w:val="0099254A"/>
    <w:rsid w:val="00993689"/>
    <w:rsid w:val="00993AEC"/>
    <w:rsid w:val="00996487"/>
    <w:rsid w:val="009968AD"/>
    <w:rsid w:val="00997A0F"/>
    <w:rsid w:val="009A0CD6"/>
    <w:rsid w:val="009A4FF8"/>
    <w:rsid w:val="009A73F5"/>
    <w:rsid w:val="009A75CD"/>
    <w:rsid w:val="009A771E"/>
    <w:rsid w:val="009A7A9A"/>
    <w:rsid w:val="009A7B1E"/>
    <w:rsid w:val="009B0E6A"/>
    <w:rsid w:val="009B0EA1"/>
    <w:rsid w:val="009B1DCB"/>
    <w:rsid w:val="009B2AAA"/>
    <w:rsid w:val="009B2F02"/>
    <w:rsid w:val="009B5ADD"/>
    <w:rsid w:val="009B65F0"/>
    <w:rsid w:val="009B662F"/>
    <w:rsid w:val="009C0F8A"/>
    <w:rsid w:val="009C1EF2"/>
    <w:rsid w:val="009C2256"/>
    <w:rsid w:val="009C2759"/>
    <w:rsid w:val="009C2EE6"/>
    <w:rsid w:val="009C33BC"/>
    <w:rsid w:val="009C4D6F"/>
    <w:rsid w:val="009C4F75"/>
    <w:rsid w:val="009C586D"/>
    <w:rsid w:val="009C5C05"/>
    <w:rsid w:val="009C6346"/>
    <w:rsid w:val="009C6B3B"/>
    <w:rsid w:val="009D09C4"/>
    <w:rsid w:val="009D256E"/>
    <w:rsid w:val="009D333D"/>
    <w:rsid w:val="009D345F"/>
    <w:rsid w:val="009D41EF"/>
    <w:rsid w:val="009D4335"/>
    <w:rsid w:val="009D4ADD"/>
    <w:rsid w:val="009D4F20"/>
    <w:rsid w:val="009D5775"/>
    <w:rsid w:val="009E00AD"/>
    <w:rsid w:val="009E0E0F"/>
    <w:rsid w:val="009E2396"/>
    <w:rsid w:val="009E2F29"/>
    <w:rsid w:val="009E49DE"/>
    <w:rsid w:val="009E6347"/>
    <w:rsid w:val="009F0142"/>
    <w:rsid w:val="009F0BF1"/>
    <w:rsid w:val="009F0F59"/>
    <w:rsid w:val="009F21E5"/>
    <w:rsid w:val="009F46C3"/>
    <w:rsid w:val="009F489C"/>
    <w:rsid w:val="009F4B01"/>
    <w:rsid w:val="009F60E7"/>
    <w:rsid w:val="009F7858"/>
    <w:rsid w:val="00A0114D"/>
    <w:rsid w:val="00A02473"/>
    <w:rsid w:val="00A04C05"/>
    <w:rsid w:val="00A0568E"/>
    <w:rsid w:val="00A104F2"/>
    <w:rsid w:val="00A1103C"/>
    <w:rsid w:val="00A12011"/>
    <w:rsid w:val="00A142F7"/>
    <w:rsid w:val="00A1461E"/>
    <w:rsid w:val="00A152C5"/>
    <w:rsid w:val="00A15D64"/>
    <w:rsid w:val="00A2206B"/>
    <w:rsid w:val="00A23132"/>
    <w:rsid w:val="00A23A74"/>
    <w:rsid w:val="00A2428F"/>
    <w:rsid w:val="00A25568"/>
    <w:rsid w:val="00A27A22"/>
    <w:rsid w:val="00A308C3"/>
    <w:rsid w:val="00A33328"/>
    <w:rsid w:val="00A349B7"/>
    <w:rsid w:val="00A350DF"/>
    <w:rsid w:val="00A35257"/>
    <w:rsid w:val="00A35260"/>
    <w:rsid w:val="00A3705C"/>
    <w:rsid w:val="00A40AD4"/>
    <w:rsid w:val="00A45B4F"/>
    <w:rsid w:val="00A505AA"/>
    <w:rsid w:val="00A50C7F"/>
    <w:rsid w:val="00A511FF"/>
    <w:rsid w:val="00A52491"/>
    <w:rsid w:val="00A57975"/>
    <w:rsid w:val="00A62987"/>
    <w:rsid w:val="00A64644"/>
    <w:rsid w:val="00A64D5A"/>
    <w:rsid w:val="00A65428"/>
    <w:rsid w:val="00A656AD"/>
    <w:rsid w:val="00A66DB6"/>
    <w:rsid w:val="00A674E1"/>
    <w:rsid w:val="00A703CD"/>
    <w:rsid w:val="00A716D0"/>
    <w:rsid w:val="00A75C3C"/>
    <w:rsid w:val="00A77067"/>
    <w:rsid w:val="00A776CD"/>
    <w:rsid w:val="00A8060A"/>
    <w:rsid w:val="00A82CDD"/>
    <w:rsid w:val="00A847D8"/>
    <w:rsid w:val="00A85C5C"/>
    <w:rsid w:val="00A874C1"/>
    <w:rsid w:val="00A90D2F"/>
    <w:rsid w:val="00A9286E"/>
    <w:rsid w:val="00A92F63"/>
    <w:rsid w:val="00A94F0A"/>
    <w:rsid w:val="00A9569F"/>
    <w:rsid w:val="00A9686C"/>
    <w:rsid w:val="00AA100B"/>
    <w:rsid w:val="00AA1353"/>
    <w:rsid w:val="00AA3629"/>
    <w:rsid w:val="00AA4678"/>
    <w:rsid w:val="00AA5C59"/>
    <w:rsid w:val="00AA7006"/>
    <w:rsid w:val="00AB267A"/>
    <w:rsid w:val="00AB2A67"/>
    <w:rsid w:val="00AB6590"/>
    <w:rsid w:val="00AC0791"/>
    <w:rsid w:val="00AC1B6B"/>
    <w:rsid w:val="00AC20CD"/>
    <w:rsid w:val="00AC59A0"/>
    <w:rsid w:val="00AC683C"/>
    <w:rsid w:val="00AD2A57"/>
    <w:rsid w:val="00AD3C88"/>
    <w:rsid w:val="00AD40AC"/>
    <w:rsid w:val="00AD4EAB"/>
    <w:rsid w:val="00AD5598"/>
    <w:rsid w:val="00AD5F7C"/>
    <w:rsid w:val="00AE01D8"/>
    <w:rsid w:val="00AE0E28"/>
    <w:rsid w:val="00AE1B2E"/>
    <w:rsid w:val="00AE4458"/>
    <w:rsid w:val="00AE6361"/>
    <w:rsid w:val="00AE6634"/>
    <w:rsid w:val="00AE6EB9"/>
    <w:rsid w:val="00AE7EC8"/>
    <w:rsid w:val="00AF0829"/>
    <w:rsid w:val="00AF144B"/>
    <w:rsid w:val="00AF1D02"/>
    <w:rsid w:val="00AF1F62"/>
    <w:rsid w:val="00AF2E8C"/>
    <w:rsid w:val="00AF4A6F"/>
    <w:rsid w:val="00AF5579"/>
    <w:rsid w:val="00AF5A24"/>
    <w:rsid w:val="00AF5A25"/>
    <w:rsid w:val="00AF72FF"/>
    <w:rsid w:val="00AF751F"/>
    <w:rsid w:val="00B019B3"/>
    <w:rsid w:val="00B02C4D"/>
    <w:rsid w:val="00B05BB0"/>
    <w:rsid w:val="00B071BB"/>
    <w:rsid w:val="00B1066B"/>
    <w:rsid w:val="00B12D24"/>
    <w:rsid w:val="00B12DE6"/>
    <w:rsid w:val="00B14FE0"/>
    <w:rsid w:val="00B1511D"/>
    <w:rsid w:val="00B1528D"/>
    <w:rsid w:val="00B15BA9"/>
    <w:rsid w:val="00B21BF5"/>
    <w:rsid w:val="00B24A1D"/>
    <w:rsid w:val="00B31579"/>
    <w:rsid w:val="00B31F7B"/>
    <w:rsid w:val="00B34616"/>
    <w:rsid w:val="00B351B3"/>
    <w:rsid w:val="00B353FB"/>
    <w:rsid w:val="00B37FBF"/>
    <w:rsid w:val="00B41D1A"/>
    <w:rsid w:val="00B43939"/>
    <w:rsid w:val="00B45899"/>
    <w:rsid w:val="00B46BCD"/>
    <w:rsid w:val="00B47448"/>
    <w:rsid w:val="00B50576"/>
    <w:rsid w:val="00B5291C"/>
    <w:rsid w:val="00B52C6D"/>
    <w:rsid w:val="00B55CD0"/>
    <w:rsid w:val="00B60A59"/>
    <w:rsid w:val="00B60B92"/>
    <w:rsid w:val="00B60BB1"/>
    <w:rsid w:val="00B61BF5"/>
    <w:rsid w:val="00B62526"/>
    <w:rsid w:val="00B628DB"/>
    <w:rsid w:val="00B631B3"/>
    <w:rsid w:val="00B66139"/>
    <w:rsid w:val="00B67C3A"/>
    <w:rsid w:val="00B67CAF"/>
    <w:rsid w:val="00B709E3"/>
    <w:rsid w:val="00B76350"/>
    <w:rsid w:val="00B76DBC"/>
    <w:rsid w:val="00B77794"/>
    <w:rsid w:val="00B77C1A"/>
    <w:rsid w:val="00B8010F"/>
    <w:rsid w:val="00B80534"/>
    <w:rsid w:val="00B813EC"/>
    <w:rsid w:val="00B821BD"/>
    <w:rsid w:val="00B835E4"/>
    <w:rsid w:val="00B8462E"/>
    <w:rsid w:val="00B86B57"/>
    <w:rsid w:val="00B9085A"/>
    <w:rsid w:val="00B90A2C"/>
    <w:rsid w:val="00B9103A"/>
    <w:rsid w:val="00B954DE"/>
    <w:rsid w:val="00B95A3B"/>
    <w:rsid w:val="00B96A2A"/>
    <w:rsid w:val="00BA07C5"/>
    <w:rsid w:val="00BA1995"/>
    <w:rsid w:val="00BA24A7"/>
    <w:rsid w:val="00BA2F9E"/>
    <w:rsid w:val="00BA3469"/>
    <w:rsid w:val="00BA41D4"/>
    <w:rsid w:val="00BA49A8"/>
    <w:rsid w:val="00BB0561"/>
    <w:rsid w:val="00BB0E5D"/>
    <w:rsid w:val="00BB4667"/>
    <w:rsid w:val="00BB4A1C"/>
    <w:rsid w:val="00BB693D"/>
    <w:rsid w:val="00BB748B"/>
    <w:rsid w:val="00BC45EC"/>
    <w:rsid w:val="00BC6480"/>
    <w:rsid w:val="00BC6666"/>
    <w:rsid w:val="00BC7EEF"/>
    <w:rsid w:val="00BD077D"/>
    <w:rsid w:val="00BD4825"/>
    <w:rsid w:val="00BD4A40"/>
    <w:rsid w:val="00BD4C06"/>
    <w:rsid w:val="00BD7F39"/>
    <w:rsid w:val="00BE36BD"/>
    <w:rsid w:val="00BE4CD6"/>
    <w:rsid w:val="00BE553F"/>
    <w:rsid w:val="00BE6BB9"/>
    <w:rsid w:val="00BE6EA1"/>
    <w:rsid w:val="00BF0D69"/>
    <w:rsid w:val="00BF0DFE"/>
    <w:rsid w:val="00BF3588"/>
    <w:rsid w:val="00BF481F"/>
    <w:rsid w:val="00BF5616"/>
    <w:rsid w:val="00C0032B"/>
    <w:rsid w:val="00C01368"/>
    <w:rsid w:val="00C030F5"/>
    <w:rsid w:val="00C043C6"/>
    <w:rsid w:val="00C04E94"/>
    <w:rsid w:val="00C05F91"/>
    <w:rsid w:val="00C065C7"/>
    <w:rsid w:val="00C11BAD"/>
    <w:rsid w:val="00C1490D"/>
    <w:rsid w:val="00C16882"/>
    <w:rsid w:val="00C20712"/>
    <w:rsid w:val="00C2242F"/>
    <w:rsid w:val="00C249E8"/>
    <w:rsid w:val="00C26898"/>
    <w:rsid w:val="00C27931"/>
    <w:rsid w:val="00C349DF"/>
    <w:rsid w:val="00C34A32"/>
    <w:rsid w:val="00C35567"/>
    <w:rsid w:val="00C36AC5"/>
    <w:rsid w:val="00C37E79"/>
    <w:rsid w:val="00C404A4"/>
    <w:rsid w:val="00C436C1"/>
    <w:rsid w:val="00C43FC8"/>
    <w:rsid w:val="00C44EEB"/>
    <w:rsid w:val="00C50C8A"/>
    <w:rsid w:val="00C5374D"/>
    <w:rsid w:val="00C55446"/>
    <w:rsid w:val="00C60E02"/>
    <w:rsid w:val="00C620B5"/>
    <w:rsid w:val="00C657C6"/>
    <w:rsid w:val="00C66273"/>
    <w:rsid w:val="00C74D2D"/>
    <w:rsid w:val="00C74F1C"/>
    <w:rsid w:val="00C7610C"/>
    <w:rsid w:val="00C761A8"/>
    <w:rsid w:val="00C76B90"/>
    <w:rsid w:val="00C76ED0"/>
    <w:rsid w:val="00C775CE"/>
    <w:rsid w:val="00C77ECF"/>
    <w:rsid w:val="00C82D64"/>
    <w:rsid w:val="00C830FD"/>
    <w:rsid w:val="00C833B3"/>
    <w:rsid w:val="00C84317"/>
    <w:rsid w:val="00C84555"/>
    <w:rsid w:val="00C84DB0"/>
    <w:rsid w:val="00C85763"/>
    <w:rsid w:val="00C9027D"/>
    <w:rsid w:val="00C90F8D"/>
    <w:rsid w:val="00C939A1"/>
    <w:rsid w:val="00C94AC3"/>
    <w:rsid w:val="00C94C3F"/>
    <w:rsid w:val="00C97AED"/>
    <w:rsid w:val="00CA0048"/>
    <w:rsid w:val="00CA18CC"/>
    <w:rsid w:val="00CA2778"/>
    <w:rsid w:val="00CA294D"/>
    <w:rsid w:val="00CA3D4B"/>
    <w:rsid w:val="00CA41A7"/>
    <w:rsid w:val="00CA4E2A"/>
    <w:rsid w:val="00CA58D7"/>
    <w:rsid w:val="00CA5FBE"/>
    <w:rsid w:val="00CA772A"/>
    <w:rsid w:val="00CA78D2"/>
    <w:rsid w:val="00CB16A5"/>
    <w:rsid w:val="00CB1F5E"/>
    <w:rsid w:val="00CB2CD9"/>
    <w:rsid w:val="00CB3EC5"/>
    <w:rsid w:val="00CB3F89"/>
    <w:rsid w:val="00CC0ACD"/>
    <w:rsid w:val="00CC1224"/>
    <w:rsid w:val="00CC179F"/>
    <w:rsid w:val="00CC2D32"/>
    <w:rsid w:val="00CC5C27"/>
    <w:rsid w:val="00CC7DD0"/>
    <w:rsid w:val="00CD08D1"/>
    <w:rsid w:val="00CD17F1"/>
    <w:rsid w:val="00CD1914"/>
    <w:rsid w:val="00CD29C0"/>
    <w:rsid w:val="00CD2A30"/>
    <w:rsid w:val="00CD4615"/>
    <w:rsid w:val="00CD5C5A"/>
    <w:rsid w:val="00CD64DE"/>
    <w:rsid w:val="00CD6532"/>
    <w:rsid w:val="00CE03AA"/>
    <w:rsid w:val="00CE126B"/>
    <w:rsid w:val="00CE12CB"/>
    <w:rsid w:val="00CE2DDD"/>
    <w:rsid w:val="00CE35F1"/>
    <w:rsid w:val="00CE4EC4"/>
    <w:rsid w:val="00CE7DB6"/>
    <w:rsid w:val="00CF0954"/>
    <w:rsid w:val="00CF21E3"/>
    <w:rsid w:val="00CF3A4F"/>
    <w:rsid w:val="00CF3D95"/>
    <w:rsid w:val="00CF3FA2"/>
    <w:rsid w:val="00CF49D0"/>
    <w:rsid w:val="00CF5803"/>
    <w:rsid w:val="00CF5C52"/>
    <w:rsid w:val="00CF5CE5"/>
    <w:rsid w:val="00CF6C32"/>
    <w:rsid w:val="00CF70BC"/>
    <w:rsid w:val="00D0138F"/>
    <w:rsid w:val="00D02AC9"/>
    <w:rsid w:val="00D055E4"/>
    <w:rsid w:val="00D126FA"/>
    <w:rsid w:val="00D13747"/>
    <w:rsid w:val="00D1409B"/>
    <w:rsid w:val="00D14A9C"/>
    <w:rsid w:val="00D1794C"/>
    <w:rsid w:val="00D200C3"/>
    <w:rsid w:val="00D23FC1"/>
    <w:rsid w:val="00D257EB"/>
    <w:rsid w:val="00D25AFA"/>
    <w:rsid w:val="00D260EF"/>
    <w:rsid w:val="00D265FB"/>
    <w:rsid w:val="00D31F8A"/>
    <w:rsid w:val="00D35005"/>
    <w:rsid w:val="00D37E44"/>
    <w:rsid w:val="00D37EE7"/>
    <w:rsid w:val="00D40025"/>
    <w:rsid w:val="00D418B4"/>
    <w:rsid w:val="00D42E5A"/>
    <w:rsid w:val="00D43941"/>
    <w:rsid w:val="00D44B78"/>
    <w:rsid w:val="00D4514F"/>
    <w:rsid w:val="00D454C5"/>
    <w:rsid w:val="00D47520"/>
    <w:rsid w:val="00D507FA"/>
    <w:rsid w:val="00D526F7"/>
    <w:rsid w:val="00D53AA1"/>
    <w:rsid w:val="00D56A4C"/>
    <w:rsid w:val="00D627FF"/>
    <w:rsid w:val="00D64489"/>
    <w:rsid w:val="00D658DA"/>
    <w:rsid w:val="00D66E9B"/>
    <w:rsid w:val="00D700FA"/>
    <w:rsid w:val="00D70152"/>
    <w:rsid w:val="00D71E35"/>
    <w:rsid w:val="00D7202A"/>
    <w:rsid w:val="00D74B40"/>
    <w:rsid w:val="00D757AE"/>
    <w:rsid w:val="00D763D9"/>
    <w:rsid w:val="00D76BFC"/>
    <w:rsid w:val="00D8300D"/>
    <w:rsid w:val="00D863E6"/>
    <w:rsid w:val="00D86D04"/>
    <w:rsid w:val="00D9522C"/>
    <w:rsid w:val="00D96F6E"/>
    <w:rsid w:val="00DA3DBA"/>
    <w:rsid w:val="00DA43FF"/>
    <w:rsid w:val="00DA538E"/>
    <w:rsid w:val="00DA663E"/>
    <w:rsid w:val="00DA695A"/>
    <w:rsid w:val="00DB0E82"/>
    <w:rsid w:val="00DB527A"/>
    <w:rsid w:val="00DB5FA3"/>
    <w:rsid w:val="00DB791F"/>
    <w:rsid w:val="00DC1CFB"/>
    <w:rsid w:val="00DC4306"/>
    <w:rsid w:val="00DC4F52"/>
    <w:rsid w:val="00DD371F"/>
    <w:rsid w:val="00DD377B"/>
    <w:rsid w:val="00DD438D"/>
    <w:rsid w:val="00DD450B"/>
    <w:rsid w:val="00DD696E"/>
    <w:rsid w:val="00DE1F87"/>
    <w:rsid w:val="00DE2350"/>
    <w:rsid w:val="00DE766B"/>
    <w:rsid w:val="00DF05B3"/>
    <w:rsid w:val="00DF0B3B"/>
    <w:rsid w:val="00DF174E"/>
    <w:rsid w:val="00DF19EA"/>
    <w:rsid w:val="00DF2069"/>
    <w:rsid w:val="00DF4284"/>
    <w:rsid w:val="00DF5ADE"/>
    <w:rsid w:val="00E009A8"/>
    <w:rsid w:val="00E01460"/>
    <w:rsid w:val="00E01905"/>
    <w:rsid w:val="00E02C4E"/>
    <w:rsid w:val="00E02F48"/>
    <w:rsid w:val="00E1105F"/>
    <w:rsid w:val="00E1411A"/>
    <w:rsid w:val="00E14A0C"/>
    <w:rsid w:val="00E165A1"/>
    <w:rsid w:val="00E16CD2"/>
    <w:rsid w:val="00E17812"/>
    <w:rsid w:val="00E21BD6"/>
    <w:rsid w:val="00E22CA4"/>
    <w:rsid w:val="00E239A5"/>
    <w:rsid w:val="00E25616"/>
    <w:rsid w:val="00E258E2"/>
    <w:rsid w:val="00E27FD4"/>
    <w:rsid w:val="00E315BF"/>
    <w:rsid w:val="00E32628"/>
    <w:rsid w:val="00E33736"/>
    <w:rsid w:val="00E33884"/>
    <w:rsid w:val="00E34372"/>
    <w:rsid w:val="00E351C4"/>
    <w:rsid w:val="00E36225"/>
    <w:rsid w:val="00E36845"/>
    <w:rsid w:val="00E43F26"/>
    <w:rsid w:val="00E45277"/>
    <w:rsid w:val="00E455A8"/>
    <w:rsid w:val="00E46BCA"/>
    <w:rsid w:val="00E4728B"/>
    <w:rsid w:val="00E514DD"/>
    <w:rsid w:val="00E557DA"/>
    <w:rsid w:val="00E563D8"/>
    <w:rsid w:val="00E6356A"/>
    <w:rsid w:val="00E649B0"/>
    <w:rsid w:val="00E6588E"/>
    <w:rsid w:val="00E66A39"/>
    <w:rsid w:val="00E70166"/>
    <w:rsid w:val="00E759FF"/>
    <w:rsid w:val="00E80064"/>
    <w:rsid w:val="00E803D6"/>
    <w:rsid w:val="00E8499B"/>
    <w:rsid w:val="00E85AD0"/>
    <w:rsid w:val="00E902C5"/>
    <w:rsid w:val="00E90555"/>
    <w:rsid w:val="00E911F7"/>
    <w:rsid w:val="00E93C25"/>
    <w:rsid w:val="00E94AA2"/>
    <w:rsid w:val="00E963DD"/>
    <w:rsid w:val="00EA0E14"/>
    <w:rsid w:val="00EA1CA6"/>
    <w:rsid w:val="00EA560C"/>
    <w:rsid w:val="00EA5B1E"/>
    <w:rsid w:val="00EB117E"/>
    <w:rsid w:val="00EB4636"/>
    <w:rsid w:val="00EB5C9D"/>
    <w:rsid w:val="00EB7A62"/>
    <w:rsid w:val="00EC067B"/>
    <w:rsid w:val="00EC0DED"/>
    <w:rsid w:val="00EC1D40"/>
    <w:rsid w:val="00EC3FB3"/>
    <w:rsid w:val="00EC5573"/>
    <w:rsid w:val="00ED2C15"/>
    <w:rsid w:val="00ED3A62"/>
    <w:rsid w:val="00ED3A95"/>
    <w:rsid w:val="00ED4814"/>
    <w:rsid w:val="00ED51E3"/>
    <w:rsid w:val="00EE1CE3"/>
    <w:rsid w:val="00EE37E5"/>
    <w:rsid w:val="00EE58FD"/>
    <w:rsid w:val="00EE5EBD"/>
    <w:rsid w:val="00EE5F3A"/>
    <w:rsid w:val="00EE7DCD"/>
    <w:rsid w:val="00EF32BA"/>
    <w:rsid w:val="00EF4E01"/>
    <w:rsid w:val="00F015CF"/>
    <w:rsid w:val="00F01851"/>
    <w:rsid w:val="00F02244"/>
    <w:rsid w:val="00F04FB1"/>
    <w:rsid w:val="00F068C9"/>
    <w:rsid w:val="00F06E64"/>
    <w:rsid w:val="00F077D6"/>
    <w:rsid w:val="00F11504"/>
    <w:rsid w:val="00F11A7B"/>
    <w:rsid w:val="00F137CC"/>
    <w:rsid w:val="00F13AD6"/>
    <w:rsid w:val="00F152F5"/>
    <w:rsid w:val="00F16CBC"/>
    <w:rsid w:val="00F21213"/>
    <w:rsid w:val="00F25E28"/>
    <w:rsid w:val="00F27705"/>
    <w:rsid w:val="00F3453B"/>
    <w:rsid w:val="00F3540C"/>
    <w:rsid w:val="00F3646E"/>
    <w:rsid w:val="00F37E22"/>
    <w:rsid w:val="00F429F4"/>
    <w:rsid w:val="00F446BB"/>
    <w:rsid w:val="00F44C69"/>
    <w:rsid w:val="00F46E01"/>
    <w:rsid w:val="00F5420B"/>
    <w:rsid w:val="00F56CF1"/>
    <w:rsid w:val="00F56D50"/>
    <w:rsid w:val="00F56DBF"/>
    <w:rsid w:val="00F600E7"/>
    <w:rsid w:val="00F63E8C"/>
    <w:rsid w:val="00F64468"/>
    <w:rsid w:val="00F6672F"/>
    <w:rsid w:val="00F7080B"/>
    <w:rsid w:val="00F71B88"/>
    <w:rsid w:val="00F73B1B"/>
    <w:rsid w:val="00F77C00"/>
    <w:rsid w:val="00F83841"/>
    <w:rsid w:val="00F83C5D"/>
    <w:rsid w:val="00F8451E"/>
    <w:rsid w:val="00F84D6F"/>
    <w:rsid w:val="00F92FCA"/>
    <w:rsid w:val="00F9383B"/>
    <w:rsid w:val="00F95796"/>
    <w:rsid w:val="00FA2ACC"/>
    <w:rsid w:val="00FA2DBD"/>
    <w:rsid w:val="00FA30B7"/>
    <w:rsid w:val="00FA3259"/>
    <w:rsid w:val="00FA4EFA"/>
    <w:rsid w:val="00FA5920"/>
    <w:rsid w:val="00FA79F9"/>
    <w:rsid w:val="00FB2F54"/>
    <w:rsid w:val="00FB35A3"/>
    <w:rsid w:val="00FB4501"/>
    <w:rsid w:val="00FB5A6C"/>
    <w:rsid w:val="00FB6251"/>
    <w:rsid w:val="00FB64A3"/>
    <w:rsid w:val="00FB67D4"/>
    <w:rsid w:val="00FB754F"/>
    <w:rsid w:val="00FB7B15"/>
    <w:rsid w:val="00FB7F53"/>
    <w:rsid w:val="00FC0B65"/>
    <w:rsid w:val="00FC0BFA"/>
    <w:rsid w:val="00FC1CCC"/>
    <w:rsid w:val="00FC4571"/>
    <w:rsid w:val="00FC4742"/>
    <w:rsid w:val="00FC5895"/>
    <w:rsid w:val="00FC5AE7"/>
    <w:rsid w:val="00FC6D41"/>
    <w:rsid w:val="00FD0F92"/>
    <w:rsid w:val="00FD18E7"/>
    <w:rsid w:val="00FD2AC5"/>
    <w:rsid w:val="00FD5297"/>
    <w:rsid w:val="00FE1661"/>
    <w:rsid w:val="00FE180B"/>
    <w:rsid w:val="00FE2C23"/>
    <w:rsid w:val="00FE30B4"/>
    <w:rsid w:val="00FE42AB"/>
    <w:rsid w:val="00FE42EE"/>
    <w:rsid w:val="00FE57A0"/>
    <w:rsid w:val="00FE5DFE"/>
    <w:rsid w:val="00FE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2C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902C5"/>
    <w:pPr>
      <w:spacing w:after="120" w:line="480" w:lineRule="auto"/>
      <w:ind w:left="283"/>
    </w:pPr>
    <w:rPr>
      <w:szCs w:val="20"/>
    </w:rPr>
  </w:style>
  <w:style w:type="character" w:customStyle="1" w:styleId="20">
    <w:name w:val="Основной текст с отступом 2 Знак"/>
    <w:basedOn w:val="a0"/>
    <w:link w:val="2"/>
    <w:uiPriority w:val="99"/>
    <w:locked/>
    <w:rsid w:val="00E902C5"/>
    <w:rPr>
      <w:rFonts w:ascii="Times New Roman" w:hAnsi="Times New Roman"/>
      <w:sz w:val="24"/>
      <w:lang w:eastAsia="ru-RU"/>
    </w:rPr>
  </w:style>
  <w:style w:type="paragraph" w:styleId="a3">
    <w:name w:val="Balloon Text"/>
    <w:basedOn w:val="a"/>
    <w:link w:val="a4"/>
    <w:uiPriority w:val="99"/>
    <w:semiHidden/>
    <w:rsid w:val="00E902C5"/>
    <w:rPr>
      <w:rFonts w:ascii="Tahoma" w:hAnsi="Tahoma"/>
      <w:sz w:val="16"/>
      <w:szCs w:val="20"/>
    </w:rPr>
  </w:style>
  <w:style w:type="character" w:customStyle="1" w:styleId="a4">
    <w:name w:val="Текст выноски Знак"/>
    <w:basedOn w:val="a0"/>
    <w:link w:val="a3"/>
    <w:uiPriority w:val="99"/>
    <w:semiHidden/>
    <w:locked/>
    <w:rsid w:val="00E902C5"/>
    <w:rPr>
      <w:rFonts w:ascii="Tahoma" w:hAnsi="Tahoma"/>
      <w:sz w:val="16"/>
      <w:lang w:eastAsia="ru-RU"/>
    </w:rPr>
  </w:style>
  <w:style w:type="paragraph" w:styleId="a5">
    <w:name w:val="List Paragraph"/>
    <w:basedOn w:val="a"/>
    <w:uiPriority w:val="99"/>
    <w:qFormat/>
    <w:rsid w:val="000E75EC"/>
    <w:pPr>
      <w:ind w:left="720"/>
      <w:contextualSpacing/>
    </w:pPr>
  </w:style>
  <w:style w:type="paragraph" w:styleId="a6">
    <w:name w:val="header"/>
    <w:basedOn w:val="a"/>
    <w:link w:val="a7"/>
    <w:uiPriority w:val="99"/>
    <w:rsid w:val="003A673D"/>
    <w:pPr>
      <w:tabs>
        <w:tab w:val="center" w:pos="4677"/>
        <w:tab w:val="right" w:pos="9355"/>
      </w:tabs>
    </w:pPr>
    <w:rPr>
      <w:szCs w:val="20"/>
    </w:rPr>
  </w:style>
  <w:style w:type="character" w:customStyle="1" w:styleId="a7">
    <w:name w:val="Верхний колонтитул Знак"/>
    <w:basedOn w:val="a0"/>
    <w:link w:val="a6"/>
    <w:uiPriority w:val="99"/>
    <w:locked/>
    <w:rsid w:val="003A673D"/>
    <w:rPr>
      <w:rFonts w:ascii="Times New Roman" w:hAnsi="Times New Roman"/>
      <w:sz w:val="24"/>
      <w:lang w:eastAsia="ru-RU"/>
    </w:rPr>
  </w:style>
  <w:style w:type="paragraph" w:styleId="a8">
    <w:name w:val="footer"/>
    <w:basedOn w:val="a"/>
    <w:link w:val="a9"/>
    <w:uiPriority w:val="99"/>
    <w:rsid w:val="003A673D"/>
    <w:pPr>
      <w:tabs>
        <w:tab w:val="center" w:pos="4677"/>
        <w:tab w:val="right" w:pos="9355"/>
      </w:tabs>
    </w:pPr>
    <w:rPr>
      <w:szCs w:val="20"/>
    </w:rPr>
  </w:style>
  <w:style w:type="character" w:customStyle="1" w:styleId="a9">
    <w:name w:val="Нижний колонтитул Знак"/>
    <w:basedOn w:val="a0"/>
    <w:link w:val="a8"/>
    <w:uiPriority w:val="99"/>
    <w:locked/>
    <w:rsid w:val="003A673D"/>
    <w:rPr>
      <w:rFonts w:ascii="Times New Roman" w:hAnsi="Times New Roman"/>
      <w:sz w:val="24"/>
      <w:lang w:eastAsia="ru-RU"/>
    </w:rPr>
  </w:style>
  <w:style w:type="paragraph" w:customStyle="1" w:styleId="ConsPlusNormal">
    <w:name w:val="ConsPlusNormal"/>
    <w:uiPriority w:val="99"/>
    <w:rsid w:val="00FB625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753711"/>
    <w:pPr>
      <w:autoSpaceDE w:val="0"/>
      <w:autoSpaceDN w:val="0"/>
      <w:adjustRightInd w:val="0"/>
    </w:pPr>
    <w:rPr>
      <w:rFonts w:ascii="Courier New" w:hAnsi="Courier New" w:cs="Courier New"/>
    </w:rPr>
  </w:style>
  <w:style w:type="character" w:styleId="aa">
    <w:name w:val="Hyperlink"/>
    <w:basedOn w:val="a0"/>
    <w:uiPriority w:val="99"/>
    <w:rsid w:val="008C5363"/>
    <w:rPr>
      <w:color w:val="0000FF"/>
      <w:u w:val="single"/>
    </w:rPr>
  </w:style>
  <w:style w:type="paragraph" w:styleId="21">
    <w:name w:val="Body Text 2"/>
    <w:basedOn w:val="a"/>
    <w:link w:val="22"/>
    <w:uiPriority w:val="99"/>
    <w:unhideWhenUsed/>
    <w:rsid w:val="00BB4A1C"/>
    <w:pPr>
      <w:spacing w:after="120" w:line="480" w:lineRule="auto"/>
    </w:pPr>
  </w:style>
  <w:style w:type="character" w:customStyle="1" w:styleId="22">
    <w:name w:val="Основной текст 2 Знак"/>
    <w:basedOn w:val="a0"/>
    <w:link w:val="21"/>
    <w:uiPriority w:val="99"/>
    <w:locked/>
    <w:rsid w:val="00BB4A1C"/>
    <w:rPr>
      <w:rFonts w:ascii="Times New Roman" w:hAnsi="Times New Roman"/>
      <w:sz w:val="24"/>
    </w:rPr>
  </w:style>
  <w:style w:type="paragraph" w:styleId="ab">
    <w:name w:val="Body Text"/>
    <w:basedOn w:val="a"/>
    <w:link w:val="ac"/>
    <w:uiPriority w:val="99"/>
    <w:unhideWhenUsed/>
    <w:rsid w:val="00C60E02"/>
    <w:pPr>
      <w:spacing w:after="120"/>
    </w:pPr>
  </w:style>
  <w:style w:type="character" w:customStyle="1" w:styleId="ac">
    <w:name w:val="Основной текст Знак"/>
    <w:basedOn w:val="a0"/>
    <w:link w:val="ab"/>
    <w:uiPriority w:val="99"/>
    <w:locked/>
    <w:rsid w:val="00C60E0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100172787">
      <w:marLeft w:val="0"/>
      <w:marRight w:val="0"/>
      <w:marTop w:val="0"/>
      <w:marBottom w:val="0"/>
      <w:divBdr>
        <w:top w:val="none" w:sz="0" w:space="0" w:color="auto"/>
        <w:left w:val="none" w:sz="0" w:space="0" w:color="auto"/>
        <w:bottom w:val="none" w:sz="0" w:space="0" w:color="auto"/>
        <w:right w:val="none" w:sz="0" w:space="0" w:color="auto"/>
      </w:divBdr>
    </w:div>
    <w:div w:id="2100172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8752615779805C5819383F5CE1DC074BACBFA32292C2DF6C947DFB42ABBA52OB04M" TargetMode="External"/><Relationship Id="rId13" Type="http://schemas.openxmlformats.org/officeDocument/2006/relationships/hyperlink" Target="consultantplus://offline/ref=8E48E68A1FA25F53E29AFD8869B617775CD4AD1BF16F1C7B51CE2EFF2686A133E2673C3D4C65E91D33485F70B549D12945F892AD8D08B83682C5C7T7eFL" TargetMode="External"/><Relationship Id="rId18" Type="http://schemas.openxmlformats.org/officeDocument/2006/relationships/hyperlink" Target="consultantplus://offline/ref=229315D8F1E6FCDB2B645E63EDD6E99E1CC50EA414D98FA8F64A2A362F7CDCE59DAAFA28D0B395BFD211A0210F3B5F0813C166A7D5A17DP4M" TargetMode="External"/><Relationship Id="rId26" Type="http://schemas.openxmlformats.org/officeDocument/2006/relationships/hyperlink" Target="consultantplus://offline/ref=951582B4965A0CE08141EEA26943022AFDC5E5EDCA92F45B4AD0A40299BAC14BC7C5377C7F1427293C71CC9FF1e0S5M" TargetMode="External"/><Relationship Id="rId39" Type="http://schemas.openxmlformats.org/officeDocument/2006/relationships/hyperlink" Target="consultantplus://offline/ref=74F9120A0DB90E5EF91B86499ADD4C94940E7B68C2C58F2C3BF7560D38C7A3EEFDEEC2267F10D945D1E1D7YDe2I" TargetMode="External"/><Relationship Id="rId3" Type="http://schemas.openxmlformats.org/officeDocument/2006/relationships/styles" Target="styles.xml"/><Relationship Id="rId21" Type="http://schemas.openxmlformats.org/officeDocument/2006/relationships/hyperlink" Target="consultantplus://offline/ref=956CCB45F3082C08F86CA794B49981126EFC99C60FA985FA315036EC9A4F1FB4AF139A6F9E0312C141A56CD7eEM" TargetMode="External"/><Relationship Id="rId34" Type="http://schemas.openxmlformats.org/officeDocument/2006/relationships/hyperlink" Target="consultantplus://offline/ref=74F9120A0DB90E5EF91B86499ADD4C94940E7B68C2C58F2C3BF7560D38C7A3EEFDEEC2267F10D945D1E6DFYDe1I" TargetMode="External"/><Relationship Id="rId42" Type="http://schemas.openxmlformats.org/officeDocument/2006/relationships/hyperlink" Target="consultantplus://offline/ref=74F9120A0DB90E5EF91B86499ADD4C94940E7B68C2C58F2C3BF7560D38C7A3EEFDEEC2267F10D945D1E1D4YDe7I" TargetMode="External"/><Relationship Id="rId7" Type="http://schemas.openxmlformats.org/officeDocument/2006/relationships/endnotes" Target="endnotes.xml"/><Relationship Id="rId12" Type="http://schemas.openxmlformats.org/officeDocument/2006/relationships/hyperlink" Target="consultantplus://offline/ref=8E48E68A1FA25F53E29AFD8869B617775CD4AD1BF16F1C7B51CE2EFF2686A133E2673C3D4C65E91D33485E72B549D12945F892AD8D08B83682C5C7T7eFL" TargetMode="External"/><Relationship Id="rId17" Type="http://schemas.openxmlformats.org/officeDocument/2006/relationships/hyperlink" Target="consultantplus://offline/ref=229315D8F1E6FCDB2B64406EFBBAB49116C657AC198AD1FCFB407F6E70259EA294A0AE6B94BA94B48641E771096D0F5246CF7AA4CBA0DE176D423770PEM" TargetMode="External"/><Relationship Id="rId25" Type="http://schemas.openxmlformats.org/officeDocument/2006/relationships/hyperlink" Target="consultantplus://offline/ref=951582B4965A0CE08141EEA26943022AFAC0E4EFCA9EA9514289A8009EB59E4ED2D46F737C0B392A216DCE9EeFS9M" TargetMode="External"/><Relationship Id="rId33" Type="http://schemas.openxmlformats.org/officeDocument/2006/relationships/hyperlink" Target="consultantplus://offline/ref=74F9120A0DB90E5EF91B86499ADD4C94940E7B68C2C58F2C3BF7560D38C7A3EEFDEEC2267F10D945D1E5D3YDe1I" TargetMode="External"/><Relationship Id="rId38" Type="http://schemas.openxmlformats.org/officeDocument/2006/relationships/hyperlink" Target="consultantplus://offline/ref=74F9120A0DB90E5EF91B86499ADD4C94940E7B68C2C58F2C3BF7560D38C7A3EEFDEEC2267F10D945D1E1D7YDe1I"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9315D8F1E6FCDB2B64406EFBBAB49116C657AC198AD1FCFB407F6E70259EA294A0AE6B94BA94B48640E175096D0F5246CF7AA4CBA0DE176D423770PEM" TargetMode="External"/><Relationship Id="rId20" Type="http://schemas.openxmlformats.org/officeDocument/2006/relationships/hyperlink" Target="consultantplus://offline/ref=229315D8F1E6FCDB2B645E63EDD6E99E1CC50EA414D98FA8F64A2A362F7CDCE59DAAFA28D1B297BFD211A0210F3B5F0813C166A7D5A17DP4M" TargetMode="External"/><Relationship Id="rId29" Type="http://schemas.openxmlformats.org/officeDocument/2006/relationships/hyperlink" Target="consultantplus://offline/ref=4E6EB7EAD22800C39BD6DA11E8650E00CF88EE55178925F68654BA6518A216FA94D3A63DAFC32B7CC440D1D755D9o5L" TargetMode="External"/><Relationship Id="rId41" Type="http://schemas.openxmlformats.org/officeDocument/2006/relationships/hyperlink" Target="consultantplus://offline/ref=74F9120A0DB90E5EF91B86499ADD4C94940E7B68C2C58F2C3BF7560D38C7A3EEFDEEC2267F10D945D1E1D5YDe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F9A908BC93DDBAFDF483216E4425EE6D4992A8C0565D2E65D35AD8A77798752153F69AEE42CCEB8954A47B6CDEAAE39BA9D08F2FEC6F00w2V2M" TargetMode="External"/><Relationship Id="rId24" Type="http://schemas.openxmlformats.org/officeDocument/2006/relationships/hyperlink" Target="consultantplus://offline/ref=956CCB45F3082C08F86CA794B49981126EFC99C60FA985FA315036EC9A4F0DB4F71F986E810111D417F42922F6D83853E451A30F885CDCeAM" TargetMode="External"/><Relationship Id="rId32" Type="http://schemas.openxmlformats.org/officeDocument/2006/relationships/hyperlink" Target="consultantplus://offline/ref=E80178B9657AF9D75454F7F76756C9CFB520C74BDD6867BE5191CAE7E1F853BDF940A5B1A7BCFFA35A08E7512687E99CUE17N" TargetMode="External"/><Relationship Id="rId37" Type="http://schemas.openxmlformats.org/officeDocument/2006/relationships/hyperlink" Target="consultantplus://offline/ref=74F9120A0DB90E5EF91B86499ADD4C94940E7B68C2C58F2C3BF7560D38C7A3EEFDEEC2267F10D945D1E6DEYDe1I" TargetMode="External"/><Relationship Id="rId40" Type="http://schemas.openxmlformats.org/officeDocument/2006/relationships/hyperlink" Target="consultantplus://offline/ref=74F9120A0DB90E5EF91B86499ADD4C94940E7B68C2C58F2C3BF7560D38C7A3EEFDEEC2267F10D945D1E1D7YDe8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E48E68A1FA25F53E29AFD8869B617775CD4AD1BF16F1C7B51CE2EFF2686A133E2673C3D4C65E91D33485F70B549D12945F892AD8D08B83682C5C7T7eFL" TargetMode="External"/><Relationship Id="rId23" Type="http://schemas.openxmlformats.org/officeDocument/2006/relationships/hyperlink" Target="consultantplus://offline/ref=956CCB45F3082C08F86CA794B49981126EFC99C60FA985FA315036EC9A4F0DB4F71F986E810218D417F42922F6D83853E451A30F885CDCeAM" TargetMode="External"/><Relationship Id="rId28" Type="http://schemas.openxmlformats.org/officeDocument/2006/relationships/hyperlink" Target="consultantplus://offline/ref=4E6EB7EAD22800C39BD6DA11E8650E00CD8DEA5A138A25F68654BA6518A216FA86D3FE31AFC0347DC455878610C944323F8D5EC1D48881B0D8o9L" TargetMode="External"/><Relationship Id="rId36" Type="http://schemas.openxmlformats.org/officeDocument/2006/relationships/hyperlink" Target="consultantplus://offline/ref=74F9120A0DB90E5EF91B86499ADD4C94940E7B68C2C58F2C3BF7560D38C7A3EEFDEEC2267F10D945D1E6DEYDe0I" TargetMode="External"/><Relationship Id="rId10" Type="http://schemas.openxmlformats.org/officeDocument/2006/relationships/hyperlink" Target="consultantplus://offline/ref=DAF9A908BC93DDBAFDF483216E4425EE6D4995AECF545D2E65D35AD8A77798752153F69AEE42C4EB8B54A47B6CDEAAE39BA9D08F2FEC6F00w2V2M" TargetMode="External"/><Relationship Id="rId19" Type="http://schemas.openxmlformats.org/officeDocument/2006/relationships/hyperlink" Target="consultantplus://offline/ref=229315D8F1E6FCDB2B645E63EDD6E99E1CC50EA414D98FA8F64A2A362F7CDCE59DAAFA28D1B39DBFD211A0210F3B5F0813C166A7D5A17DP4M" TargetMode="External"/><Relationship Id="rId31" Type="http://schemas.openxmlformats.org/officeDocument/2006/relationships/hyperlink" Target="consultantplus://offline/ref=4E6EB7EAD22800C39BD6DA11E8650E00CF88EE55178925F68654BA6518A216FA94D3A63DAFC32B7CC440D1D755D9o5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F9A908BC93DDBAFDF483216E4425EE6D4995AECF545D2E65D35AD8A77798752153F69DED4998BBCC0AFD282995A7E284B5D08Dw3V8M" TargetMode="External"/><Relationship Id="rId14" Type="http://schemas.openxmlformats.org/officeDocument/2006/relationships/hyperlink" Target="consultantplus://offline/ref=8E48E68A1FA25F53E29AFD8869B617775CD4AD1BF16F1C7B51CE2EFF2686A133E2673C3D4C65E91D33485E72B549D12945F892AD8D08B83682C5C7T7eFL" TargetMode="External"/><Relationship Id="rId22" Type="http://schemas.openxmlformats.org/officeDocument/2006/relationships/hyperlink" Target="consultantplus://offline/ref=956CCB45F3082C08F86CA794B49981126EFC99C60FA985FA315036EC9A4F0DB4F71F986E800114D417F42922F6D83853E451A30F885CDCeAM" TargetMode="External"/><Relationship Id="rId27" Type="http://schemas.openxmlformats.org/officeDocument/2006/relationships/hyperlink" Target="consultantplus://offline/ref=951582B4965A0CE08141EEA26943022AFDC4EEE2C89CF45B4AD0A40299BAC14BC7C5377C7F1427293C71CC9FF1e0S5M" TargetMode="External"/><Relationship Id="rId30" Type="http://schemas.openxmlformats.org/officeDocument/2006/relationships/hyperlink" Target="consultantplus://offline/ref=F33C9AD42BD3B40C5FBF856B52B2BC5B2E00D88A77F132BDE9710239AC5E4DD25EFD7897F520BBE89A4320B692B6CDCAB5I" TargetMode="External"/><Relationship Id="rId35" Type="http://schemas.openxmlformats.org/officeDocument/2006/relationships/hyperlink" Target="consultantplus://offline/ref=74F9120A0DB90E5EF91B86499ADD4C94940E7B68C2C58F2C3BF7560D38C7A3EEFDEEC2267F10D945D1E6DFYDe2I" TargetMode="External"/><Relationship Id="rId43" Type="http://schemas.openxmlformats.org/officeDocument/2006/relationships/hyperlink" Target="consultantplus://offline/ref=74F9120A0DB90E5EF91B86499ADD4C94940E7B68C2C58F2C3BF7560D38C7A3EEFDEEC2267F10D945D1E2D2YDe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3F4C-637B-4E7A-990D-8D5123CA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3597</Words>
  <Characters>30407</Characters>
  <Application>Microsoft Office Word</Application>
  <DocSecurity>0</DocSecurity>
  <Lines>253</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2019-05-22T14:20:00Z</cp:lastPrinted>
  <dcterms:created xsi:type="dcterms:W3CDTF">2019-05-30T10:34:00Z</dcterms:created>
  <dcterms:modified xsi:type="dcterms:W3CDTF">2019-05-30T10:34:00Z</dcterms:modified>
</cp:coreProperties>
</file>